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EDC" w:rsidRPr="00AE49F0" w:rsidRDefault="00C60417" w:rsidP="007B70D9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線形代数</w:t>
      </w:r>
      <w:r w:rsidRPr="00AE49F0">
        <w:rPr>
          <w:rFonts w:hint="eastAsia"/>
          <w:b/>
          <w:sz w:val="22"/>
        </w:rPr>
        <w:t xml:space="preserve">B/III </w:t>
      </w:r>
      <w:r w:rsidR="006119EA">
        <w:rPr>
          <w:rFonts w:hint="eastAsia"/>
          <w:b/>
          <w:sz w:val="22"/>
        </w:rPr>
        <w:t>（</w:t>
      </w:r>
      <w:r w:rsidR="006119EA">
        <w:rPr>
          <w:rFonts w:hint="eastAsia"/>
          <w:b/>
          <w:sz w:val="22"/>
        </w:rPr>
        <w:t>4,5,6</w:t>
      </w:r>
      <w:r w:rsidR="006119EA">
        <w:rPr>
          <w:rFonts w:hint="eastAsia"/>
          <w:b/>
          <w:sz w:val="22"/>
        </w:rPr>
        <w:t>クラス）</w:t>
      </w:r>
      <w:r w:rsidR="001D5CAD">
        <w:rPr>
          <w:rFonts w:hint="eastAsia"/>
          <w:b/>
          <w:sz w:val="22"/>
        </w:rPr>
        <w:t>宿題その</w:t>
      </w:r>
      <w:r w:rsidR="007B70D9">
        <w:rPr>
          <w:rFonts w:hint="eastAsia"/>
          <w:b/>
          <w:sz w:val="22"/>
        </w:rPr>
        <w:t>７</w:t>
      </w:r>
      <w:r w:rsidR="00671D3B">
        <w:rPr>
          <w:rFonts w:hint="eastAsia"/>
          <w:b/>
          <w:sz w:val="22"/>
        </w:rPr>
        <w:t>（</w:t>
      </w:r>
      <w:r w:rsidR="00045DBC">
        <w:rPr>
          <w:rFonts w:hint="eastAsia"/>
          <w:b/>
          <w:sz w:val="22"/>
        </w:rPr>
        <w:t>ver.</w:t>
      </w:r>
      <w:r w:rsidR="001D5CAD">
        <w:rPr>
          <w:rFonts w:hint="eastAsia"/>
          <w:b/>
          <w:sz w:val="22"/>
        </w:rPr>
        <w:t>a</w:t>
      </w:r>
      <w:r w:rsidR="00671D3B">
        <w:rPr>
          <w:rFonts w:hint="eastAsia"/>
          <w:b/>
          <w:sz w:val="22"/>
        </w:rPr>
        <w:t>）</w:t>
      </w:r>
    </w:p>
    <w:p w:rsidR="00C60417" w:rsidRPr="00AE49F0" w:rsidRDefault="007B70D9" w:rsidP="00AE49F0">
      <w:pPr>
        <w:jc w:val="center"/>
        <w:rPr>
          <w:b/>
          <w:sz w:val="22"/>
        </w:rPr>
      </w:pPr>
      <w:r>
        <w:rPr>
          <w:rFonts w:hint="eastAsia"/>
          <w:b/>
          <w:sz w:val="22"/>
        </w:rPr>
        <w:t>(2015/01/06</w:t>
      </w:r>
      <w:r w:rsidR="00C60417" w:rsidRPr="00AE49F0">
        <w:rPr>
          <w:rFonts w:hint="eastAsia"/>
          <w:b/>
          <w:sz w:val="22"/>
        </w:rPr>
        <w:t>講義対応分</w:t>
      </w:r>
      <w:r w:rsidR="00C60417" w:rsidRPr="00AE49F0">
        <w:rPr>
          <w:rFonts w:hint="eastAsia"/>
          <w:b/>
          <w:sz w:val="22"/>
        </w:rPr>
        <w:t xml:space="preserve">. </w:t>
      </w:r>
      <w:r w:rsidR="00C60417" w:rsidRPr="00AE49F0">
        <w:rPr>
          <w:rFonts w:hint="eastAsia"/>
          <w:b/>
          <w:sz w:val="22"/>
        </w:rPr>
        <w:t>解答提出は</w:t>
      </w:r>
      <w:r>
        <w:rPr>
          <w:rFonts w:hint="eastAsia"/>
          <w:b/>
          <w:sz w:val="22"/>
        </w:rPr>
        <w:t>2015/01/13</w:t>
      </w:r>
      <w:r w:rsidR="00C60417" w:rsidRPr="00AE49F0">
        <w:rPr>
          <w:rFonts w:hint="eastAsia"/>
          <w:b/>
          <w:sz w:val="22"/>
        </w:rPr>
        <w:t>の講義開始時</w:t>
      </w:r>
      <w:r w:rsidR="00C60417" w:rsidRPr="00AE49F0">
        <w:rPr>
          <w:rFonts w:hint="eastAsia"/>
          <w:b/>
          <w:sz w:val="22"/>
        </w:rPr>
        <w:t>)</w:t>
      </w:r>
    </w:p>
    <w:p w:rsidR="00C60417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解答は指定解答用紙を用いること。</w:t>
      </w:r>
    </w:p>
    <w:p w:rsidR="00C60417" w:rsidRDefault="00C60417"/>
    <w:p w:rsidR="00C60417" w:rsidRDefault="00C60417">
      <w:r>
        <w:rPr>
          <w:rFonts w:hint="eastAsia"/>
        </w:rPr>
        <w:t>注意</w:t>
      </w:r>
    </w:p>
    <w:p w:rsidR="00C60417" w:rsidRDefault="00C60417">
      <w:r>
        <w:rPr>
          <w:rFonts w:hint="eastAsia"/>
        </w:rPr>
        <w:t>解答にあたっては、行列を表すときのカッコ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と、行列式を表すときの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は明確に区別して記述すること。</w:t>
      </w:r>
      <w:r w:rsidR="008D1FA1">
        <w:rPr>
          <w:rFonts w:hint="eastAsia"/>
        </w:rPr>
        <w:t>解答用紙は裏面を使用してよいが、表面の最後に「裏面に続く」と明記すること。</w:t>
      </w:r>
      <w:r w:rsidR="008D1FA1">
        <w:rPr>
          <w:rFonts w:hint="eastAsia"/>
        </w:rPr>
        <w:t>30</w:t>
      </w:r>
      <w:r w:rsidR="008D1FA1">
        <w:rPr>
          <w:rFonts w:hint="eastAsia"/>
        </w:rPr>
        <w:t>点満点。</w:t>
      </w:r>
    </w:p>
    <w:p w:rsidR="0062758B" w:rsidRDefault="0062758B" w:rsidP="0062758B">
      <w:r>
        <w:rPr>
          <w:rFonts w:hint="eastAsia"/>
        </w:rPr>
        <w:t>説明や照明にあたって、定義・定理を引用する場合には、その定義・定理の内容を明記するとともに必ず教科書の頁と行数を示すこと。</w:t>
      </w:r>
    </w:p>
    <w:p w:rsidR="00C60417" w:rsidRDefault="00C60417"/>
    <w:p w:rsidR="00BF3DB0" w:rsidRPr="0019170C" w:rsidRDefault="00BF3DB0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 w:rsidRPr="0019170C">
        <w:rPr>
          <w:rFonts w:hint="eastAsia"/>
          <w:u w:val="single"/>
        </w:rPr>
        <w:t>1</w:t>
      </w:r>
      <w:r w:rsidRPr="0019170C">
        <w:rPr>
          <w:rFonts w:hint="eastAsia"/>
          <w:u w:val="single"/>
        </w:rPr>
        <w:t>：</w:t>
      </w:r>
      <w:r w:rsidR="007B70D9">
        <w:rPr>
          <w:rFonts w:hint="eastAsia"/>
          <w:u w:val="single"/>
        </w:rPr>
        <w:t>２次形式の標準形</w:t>
      </w:r>
      <w:r w:rsidR="00FC6933">
        <w:rPr>
          <w:rFonts w:hint="eastAsia"/>
          <w:u w:val="single"/>
        </w:rPr>
        <w:t>(2x15</w:t>
      </w:r>
      <w:r w:rsidR="0019170C">
        <w:rPr>
          <w:rFonts w:hint="eastAsia"/>
          <w:u w:val="single"/>
        </w:rPr>
        <w:t>)</w:t>
      </w:r>
    </w:p>
    <w:p w:rsidR="00BF3DB0" w:rsidRDefault="007B70D9">
      <w:r>
        <w:rPr>
          <w:rFonts w:hint="eastAsia"/>
        </w:rPr>
        <w:t>２</w:t>
      </w:r>
      <w:r w:rsidR="0081105B">
        <w:rPr>
          <w:rFonts w:hint="eastAsia"/>
        </w:rPr>
        <w:t>次の同次</w:t>
      </w:r>
      <w:r>
        <w:rPr>
          <w:rFonts w:hint="eastAsia"/>
        </w:rPr>
        <w:t>式</w:t>
      </w:r>
      <w:r>
        <w:rPr>
          <w:rFonts w:hint="eastAsia"/>
        </w:rPr>
        <w:t xml:space="preserve">  </w:t>
      </w:r>
      <m:oMath>
        <m:r>
          <m:rPr>
            <m:sty m:val="p"/>
          </m:rP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</w:rPr>
          <m:t>)</m:t>
        </m:r>
        <m:r>
          <m:rPr>
            <m:sty m:val="p"/>
          </m:rP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4x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4x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4x</m:t>
            </m:r>
          </m:e>
          <m:sub>
            <m:r>
              <w:rPr>
                <w:rFonts w:ascii="Cambria Math" w:hAnsi="Cambria Math"/>
              </w:rPr>
              <m:t>3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-2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-2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hint="eastAsia"/>
        </w:rPr>
        <w:t xml:space="preserve"> </w:t>
      </w:r>
      <w:r>
        <w:rPr>
          <w:rFonts w:hint="eastAsia"/>
        </w:rPr>
        <w:t>について、以下の設問に答えよ。</w:t>
      </w:r>
    </w:p>
    <w:p w:rsidR="00FC20E3" w:rsidRPr="00FC20E3" w:rsidRDefault="007B70D9" w:rsidP="00C875AA">
      <w:pPr>
        <w:rPr>
          <w:rFonts w:hint="eastAsia"/>
        </w:rPr>
      </w:pPr>
      <w:r>
        <w:rPr>
          <w:rFonts w:hint="eastAsia"/>
        </w:rPr>
        <w:t>1</w:t>
      </w:r>
      <w:r>
        <w:t xml:space="preserve">-1. </w:t>
      </w:r>
      <w:r w:rsidR="00FC20E3">
        <w:rPr>
          <w:rFonts w:hint="eastAsia"/>
        </w:rPr>
        <w:t>上記に対する</w:t>
      </w:r>
      <w:r w:rsidR="0081105B">
        <w:rPr>
          <w:rFonts w:hint="eastAsia"/>
        </w:rPr>
        <w:t>３次の</w:t>
      </w:r>
      <w:r>
        <w:rPr>
          <w:rFonts w:hint="eastAsia"/>
        </w:rPr>
        <w:t>実対称</w:t>
      </w:r>
      <w:r w:rsidR="0081105B">
        <w:rPr>
          <w:rFonts w:hint="eastAsia"/>
        </w:rPr>
        <w:t>係数行列</w:t>
      </w:r>
      <w:r w:rsidR="00FC20E3">
        <w:rPr>
          <w:rFonts w:hint="eastAsia"/>
        </w:rPr>
        <w:t>A</w:t>
      </w:r>
      <w:r w:rsidR="0081105B">
        <w:rPr>
          <w:rFonts w:hint="eastAsia"/>
        </w:rPr>
        <w:t>を求めよ。</w:t>
      </w:r>
    </w:p>
    <w:p w:rsidR="00FC20E3" w:rsidRDefault="00FC20E3" w:rsidP="007B70D9">
      <w:r>
        <w:t xml:space="preserve">1-2. </w:t>
      </w:r>
      <w:r>
        <w:rPr>
          <w:rFonts w:hint="eastAsia"/>
        </w:rPr>
        <w:t>行列</w:t>
      </w:r>
      <w:r>
        <w:rPr>
          <w:rFonts w:hint="eastAsia"/>
        </w:rPr>
        <w:t>A</w:t>
      </w:r>
      <w:r>
        <w:rPr>
          <w:rFonts w:hint="eastAsia"/>
        </w:rPr>
        <w:t>に対する固有値を求める前に、この時点で固有値が持つであろう性質を述べよ。その根拠を教科書のページ数とその文章で示せ。</w:t>
      </w:r>
    </w:p>
    <w:p w:rsidR="00FC20E3" w:rsidRDefault="00FC20E3" w:rsidP="007B70D9">
      <w:r>
        <w:t xml:space="preserve">1-3. </w:t>
      </w:r>
      <w:r>
        <w:rPr>
          <w:rFonts w:hint="eastAsia"/>
        </w:rPr>
        <w:t>行列</w:t>
      </w:r>
      <w:r>
        <w:rPr>
          <w:rFonts w:hint="eastAsia"/>
        </w:rPr>
        <w:t>A</w:t>
      </w:r>
      <w:r>
        <w:rPr>
          <w:rFonts w:hint="eastAsia"/>
        </w:rPr>
        <w:t>に対する固有値を求めよ。（ヒント：単根と重根になる）</w:t>
      </w:r>
    </w:p>
    <w:p w:rsidR="00FC20E3" w:rsidRDefault="00FC20E3" w:rsidP="007B70D9">
      <w:r>
        <w:rPr>
          <w:rFonts w:hint="eastAsia"/>
        </w:rPr>
        <w:t>1</w:t>
      </w:r>
      <w:r>
        <w:t>-</w:t>
      </w: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各固有値に対応する固有ベクトルを求めよ。</w:t>
      </w:r>
    </w:p>
    <w:p w:rsidR="00BF3DB0" w:rsidRDefault="00BF3DB0">
      <w:r>
        <w:rPr>
          <w:rFonts w:hint="eastAsia"/>
        </w:rPr>
        <w:t>1</w:t>
      </w:r>
      <w:r w:rsidR="00FC20E3">
        <w:rPr>
          <w:rFonts w:hint="eastAsia"/>
        </w:rPr>
        <w:t>-5</w:t>
      </w:r>
      <w:r>
        <w:rPr>
          <w:rFonts w:hint="eastAsia"/>
        </w:rPr>
        <w:t xml:space="preserve">. </w:t>
      </w:r>
      <w:r w:rsidR="00FC20E3">
        <w:rPr>
          <w:rFonts w:hint="eastAsia"/>
        </w:rPr>
        <w:t>行列</w:t>
      </w:r>
      <w:r w:rsidR="00FC20E3">
        <w:rPr>
          <w:rFonts w:hint="eastAsia"/>
        </w:rPr>
        <w:t>A</w:t>
      </w:r>
      <w:r w:rsidR="00FC20E3">
        <w:rPr>
          <w:rFonts w:hint="eastAsia"/>
        </w:rPr>
        <w:t>は対角化可能である。その理由と、その根拠となる教科書のページ数と文章を示せ。</w:t>
      </w:r>
    </w:p>
    <w:p w:rsidR="00154873" w:rsidRDefault="00154873">
      <w:r>
        <w:rPr>
          <w:rFonts w:hint="eastAsia"/>
        </w:rPr>
        <w:t>1-</w:t>
      </w:r>
      <w:r>
        <w:t>6</w:t>
      </w:r>
      <w:r w:rsidR="0019170C">
        <w:rPr>
          <w:rFonts w:hint="eastAsia"/>
        </w:rPr>
        <w:t>.</w:t>
      </w:r>
      <w:r>
        <w:t xml:space="preserve"> </w:t>
      </w:r>
      <w:r>
        <w:rPr>
          <w:rFonts w:hint="eastAsia"/>
        </w:rPr>
        <w:t>行列</w:t>
      </w:r>
      <w:r>
        <w:rPr>
          <w:rFonts w:hint="eastAsia"/>
        </w:rPr>
        <w:t>A</w:t>
      </w:r>
      <w:r>
        <w:rPr>
          <w:rFonts w:hint="eastAsia"/>
        </w:rPr>
        <w:t>を対角化した行列を</w:t>
      </w:r>
      <w:r>
        <w:rPr>
          <w:rFonts w:hint="eastAsia"/>
        </w:rPr>
        <w:t>B</w:t>
      </w:r>
      <w:r>
        <w:rPr>
          <w:rFonts w:hint="eastAsia"/>
        </w:rPr>
        <w:t>とする。</w:t>
      </w:r>
      <w:r>
        <w:rPr>
          <w:rFonts w:hint="eastAsia"/>
        </w:rPr>
        <w:t>A</w:t>
      </w:r>
      <w:r>
        <w:rPr>
          <w:rFonts w:hint="eastAsia"/>
        </w:rPr>
        <w:t>と</w:t>
      </w:r>
      <w:r>
        <w:rPr>
          <w:rFonts w:hint="eastAsia"/>
        </w:rPr>
        <w:t>B</w:t>
      </w:r>
      <w:r>
        <w:rPr>
          <w:rFonts w:hint="eastAsia"/>
        </w:rPr>
        <w:t>との間に見られるべき関係を述べよ。その根拠となる教科書のページ数と文章も示せ。</w:t>
      </w:r>
    </w:p>
    <w:p w:rsidR="00154873" w:rsidRDefault="00154873">
      <w:r>
        <w:rPr>
          <w:rFonts w:hint="eastAsia"/>
        </w:rPr>
        <w:t>1</w:t>
      </w:r>
      <w:r>
        <w:t xml:space="preserve">-7. </w:t>
      </w:r>
      <w:r>
        <w:rPr>
          <w:rFonts w:hint="eastAsia"/>
        </w:rPr>
        <w:t>実対称行列</w:t>
      </w:r>
      <w:r>
        <w:rPr>
          <w:rFonts w:hint="eastAsia"/>
        </w:rPr>
        <w:t>A</w:t>
      </w:r>
      <w:r>
        <w:rPr>
          <w:rFonts w:hint="eastAsia"/>
        </w:rPr>
        <w:t>を対角化するときに用意する行列を</w:t>
      </w:r>
      <w:r>
        <w:rPr>
          <w:rFonts w:hint="eastAsia"/>
        </w:rPr>
        <w:t>P</w:t>
      </w:r>
      <w:r>
        <w:rPr>
          <w:rFonts w:hint="eastAsia"/>
        </w:rPr>
        <w:t>とすると、</w:t>
      </w:r>
      <w:r>
        <w:rPr>
          <w:rFonts w:hint="eastAsia"/>
        </w:rPr>
        <w:t>B=P</w:t>
      </w:r>
      <w:r w:rsidRPr="00154873">
        <w:rPr>
          <w:rFonts w:hint="eastAsia"/>
          <w:vertAlign w:val="superscript"/>
        </w:rPr>
        <w:t>-1</w:t>
      </w:r>
      <w:r>
        <w:rPr>
          <w:rFonts w:hint="eastAsia"/>
        </w:rPr>
        <w:t>AP</w:t>
      </w:r>
      <w:r>
        <w:rPr>
          <w:rFonts w:hint="eastAsia"/>
        </w:rPr>
        <w:t>である。この</w:t>
      </w:r>
      <w:r>
        <w:rPr>
          <w:rFonts w:hint="eastAsia"/>
        </w:rPr>
        <w:t>P</w:t>
      </w:r>
      <w:r>
        <w:rPr>
          <w:rFonts w:hint="eastAsia"/>
        </w:rPr>
        <w:t>に備わるべき性質を述べよ。その根拠となる教科書のページ数と文章も示せ。</w:t>
      </w:r>
    </w:p>
    <w:p w:rsidR="00122171" w:rsidRDefault="00122171">
      <w:r>
        <w:rPr>
          <w:rFonts w:hint="eastAsia"/>
        </w:rPr>
        <w:t xml:space="preserve">1-8. </w:t>
      </w:r>
      <w:r>
        <w:rPr>
          <w:rFonts w:hint="eastAsia"/>
        </w:rPr>
        <w:t>直交行列</w:t>
      </w:r>
      <w:r>
        <w:rPr>
          <w:rFonts w:hint="eastAsia"/>
        </w:rPr>
        <w:t>P</w:t>
      </w:r>
      <w:r>
        <w:rPr>
          <w:rFonts w:hint="eastAsia"/>
        </w:rPr>
        <w:t>を求めよ。</w:t>
      </w:r>
    </w:p>
    <w:p w:rsidR="00610DFC" w:rsidRDefault="00122171">
      <w:pPr>
        <w:rPr>
          <w:b/>
        </w:rPr>
      </w:pPr>
      <w:r>
        <w:rPr>
          <w:rFonts w:hint="eastAsia"/>
        </w:rPr>
        <w:t>1</w:t>
      </w:r>
      <w:r>
        <w:t xml:space="preserve">-9. 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mr>
            </m:m>
          </m:e>
        </m:d>
      </m:oMath>
      <w:r>
        <w:rPr>
          <w:rFonts w:hint="eastAsia"/>
        </w:rPr>
        <w:t xml:space="preserve"> </w:t>
      </w:r>
      <w:r>
        <w:rPr>
          <w:rFonts w:hint="eastAsia"/>
        </w:rPr>
        <w:t>とする。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P</m:t>
        </m:r>
        <m:r>
          <m:rPr>
            <m:sty m:val="bi"/>
          </m:rPr>
          <w:rPr>
            <w:rFonts w:ascii="Cambria Math" w:hAnsi="Cambria Math"/>
          </w:rPr>
          <m:t>y</m:t>
        </m:r>
      </m:oMath>
      <w:r>
        <w:rPr>
          <w:rFonts w:hint="eastAsia"/>
          <w:b/>
        </w:rPr>
        <w:t xml:space="preserve"> </w:t>
      </w:r>
      <w:r>
        <w:rPr>
          <w:rFonts w:hint="eastAsia"/>
        </w:rPr>
        <w:t>として、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t</m:t>
            </m:r>
          </m:sup>
        </m:sSup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A</m:t>
        </m:r>
        <m:r>
          <m:rPr>
            <m:sty m:val="bi"/>
          </m:rPr>
          <w:rPr>
            <w:rFonts w:ascii="Cambria Math" w:hAnsi="Cambria Math"/>
          </w:rPr>
          <m:t>x</m:t>
        </m:r>
      </m:oMath>
      <w:r w:rsidR="00610DFC">
        <w:rPr>
          <w:rFonts w:hint="eastAsia"/>
          <w:b/>
        </w:rPr>
        <w:t xml:space="preserve"> </w:t>
      </w:r>
      <w:r w:rsidR="00610DFC">
        <w:rPr>
          <w:rFonts w:hint="eastAsia"/>
          <w:b/>
        </w:rPr>
        <w:t>に代入し、</w:t>
      </w:r>
      <w:r w:rsidR="00610DFC">
        <w:rPr>
          <w:rFonts w:hint="eastAsia"/>
          <w:b/>
        </w:rPr>
        <w:t>y</w:t>
      </w:r>
      <w:r w:rsidR="00610DFC">
        <w:rPr>
          <w:rFonts w:hint="eastAsia"/>
          <w:b/>
        </w:rPr>
        <w:t>に関する二次式を計算によって求めよ。</w:t>
      </w:r>
    </w:p>
    <w:p w:rsidR="00610DFC" w:rsidRDefault="00610DFC">
      <w:r>
        <w:rPr>
          <w:rFonts w:hint="eastAsia"/>
        </w:rPr>
        <w:t xml:space="preserve">1-10. </w:t>
      </w:r>
      <w:r>
        <w:rPr>
          <w:rFonts w:hint="eastAsia"/>
        </w:rPr>
        <w:t>求めた</w:t>
      </w:r>
      <w:r>
        <w:rPr>
          <w:rFonts w:hint="eastAsia"/>
        </w:rPr>
        <w:t>P</w:t>
      </w:r>
      <w:r>
        <w:rPr>
          <w:rFonts w:hint="eastAsia"/>
        </w:rPr>
        <w:t>は</w:t>
      </w:r>
      <w:r>
        <w:rPr>
          <w:rFonts w:hint="eastAsia"/>
        </w:rPr>
        <w:t>y</w:t>
      </w:r>
      <w:r>
        <w:rPr>
          <w:rFonts w:hint="eastAsia"/>
        </w:rPr>
        <w:t>から</w:t>
      </w:r>
      <w:r>
        <w:rPr>
          <w:rFonts w:hint="eastAsia"/>
        </w:rPr>
        <w:t>x</w:t>
      </w:r>
      <w:r>
        <w:rPr>
          <w:rFonts w:hint="eastAsia"/>
        </w:rPr>
        <w:t>への変換時に右手系を維持するか？</w:t>
      </w:r>
      <w:r w:rsidR="00483DF7">
        <w:rPr>
          <w:rFonts w:hint="eastAsia"/>
        </w:rPr>
        <w:t>根拠</w:t>
      </w:r>
      <w:r>
        <w:rPr>
          <w:rFonts w:hint="eastAsia"/>
        </w:rPr>
        <w:t>と</w:t>
      </w:r>
      <w:r w:rsidR="00483DF7">
        <w:rPr>
          <w:rFonts w:hint="eastAsia"/>
        </w:rPr>
        <w:t>ともに説明せよ。</w:t>
      </w:r>
    </w:p>
    <w:p w:rsidR="00610DFC" w:rsidRDefault="00483DF7">
      <w:r>
        <w:rPr>
          <w:rFonts w:hint="eastAsia"/>
        </w:rPr>
        <w:t>1-11</w:t>
      </w:r>
      <w:r w:rsidR="00610DFC" w:rsidRPr="00610DFC">
        <w:rPr>
          <w:rFonts w:hint="eastAsia"/>
        </w:rPr>
        <w:t>.</w:t>
      </w:r>
      <w:r w:rsidR="00610DFC">
        <w:rPr>
          <w:rFonts w:hint="eastAsia"/>
          <w:b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=1</m:t>
        </m:r>
      </m:oMath>
      <w:r w:rsidR="00610DFC">
        <w:rPr>
          <w:rFonts w:hint="eastAsia"/>
        </w:rPr>
        <w:t xml:space="preserve"> </w:t>
      </w:r>
      <w:r w:rsidR="00610DFC">
        <w:rPr>
          <w:rFonts w:hint="eastAsia"/>
        </w:rPr>
        <w:t>を満たす軌跡を、３次元的に図示せよ。</w:t>
      </w:r>
      <w:r>
        <w:rPr>
          <w:rFonts w:hint="eastAsia"/>
        </w:rPr>
        <w:t>特に各軸との交点の座標は明示すること。</w:t>
      </w:r>
    </w:p>
    <w:p w:rsidR="00483DF7" w:rsidRDefault="00483DF7" w:rsidP="00483DF7">
      <w:r>
        <w:rPr>
          <w:rFonts w:hint="eastAsia"/>
        </w:rPr>
        <w:t>1-12</w:t>
      </w:r>
      <w:r>
        <w:rPr>
          <w:rFonts w:hint="eastAsia"/>
        </w:rPr>
        <w:t>. B</w:t>
      </w:r>
      <w:r>
        <w:rPr>
          <w:rFonts w:hint="eastAsia"/>
        </w:rPr>
        <w:t>の固有値を求めよ。</w:t>
      </w:r>
      <w:r>
        <w:rPr>
          <w:rFonts w:hint="eastAsia"/>
        </w:rPr>
        <w:t>計算しないで求める場合はその根拠を述べ、該当する教科書のページ数と文章を示せ。</w:t>
      </w:r>
    </w:p>
    <w:p w:rsidR="00483DF7" w:rsidRDefault="00483DF7" w:rsidP="00483DF7">
      <w:r>
        <w:rPr>
          <w:rFonts w:hint="eastAsia"/>
        </w:rPr>
        <w:lastRenderedPageBreak/>
        <w:t>1-13</w:t>
      </w:r>
      <w:r>
        <w:rPr>
          <w:rFonts w:hint="eastAsia"/>
        </w:rPr>
        <w:t>. B</w:t>
      </w:r>
      <w:r>
        <w:rPr>
          <w:rFonts w:hint="eastAsia"/>
        </w:rPr>
        <w:t>の固有値に対する固有ベクトルを求めよ。</w:t>
      </w:r>
    </w:p>
    <w:p w:rsidR="00FC6933" w:rsidRDefault="00FC6933" w:rsidP="00483DF7">
      <w:r>
        <w:rPr>
          <w:rFonts w:hint="eastAsia"/>
        </w:rPr>
        <w:t xml:space="preserve">1-14. </w:t>
      </w:r>
      <w:r>
        <w:rPr>
          <w:rFonts w:hint="eastAsia"/>
        </w:rPr>
        <w:t>上記</w:t>
      </w:r>
      <w:r>
        <w:rPr>
          <w:rFonts w:hint="eastAsia"/>
        </w:rPr>
        <w:t>1-13.</w:t>
      </w:r>
      <w:r>
        <w:rPr>
          <w:rFonts w:hint="eastAsia"/>
        </w:rPr>
        <w:t>の固有ベクトルは、</w:t>
      </w:r>
      <w:r>
        <w:rPr>
          <w:rFonts w:hint="eastAsia"/>
        </w:rPr>
        <w:t>1-11.</w:t>
      </w:r>
      <w:r>
        <w:rPr>
          <w:rFonts w:hint="eastAsia"/>
        </w:rPr>
        <w:t>の図においてどこに相当するか。</w:t>
      </w:r>
    </w:p>
    <w:p w:rsidR="00610DFC" w:rsidRDefault="00483DF7">
      <w:r>
        <w:t>1-1</w:t>
      </w:r>
      <w:r w:rsidR="00FC6933">
        <w:rPr>
          <w:rFonts w:hint="eastAsia"/>
        </w:rPr>
        <w:t>5</w:t>
      </w:r>
      <w:r w:rsidR="00610DFC">
        <w:t>.</w:t>
      </w:r>
      <w:r w:rsidR="00610DFC">
        <w:rPr>
          <w:rFonts w:hint="eastAsia"/>
        </w:rPr>
        <w:t xml:space="preserve"> </w:t>
      </w:r>
      <w:r w:rsidR="00FC6933">
        <w:rPr>
          <w:rFonts w:hint="eastAsia"/>
        </w:rPr>
        <w:t>上記</w:t>
      </w:r>
      <w:r w:rsidR="00FC6933">
        <w:rPr>
          <w:rFonts w:hint="eastAsia"/>
        </w:rPr>
        <w:t>1-14</w:t>
      </w:r>
      <w:r w:rsidR="00FC6933">
        <w:rPr>
          <w:rFonts w:hint="eastAsia"/>
        </w:rPr>
        <w:t>の知見をもとに、</w:t>
      </w:r>
      <m:oMath>
        <m:r>
          <m:rPr>
            <m:sty m:val="p"/>
          </m:rP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=1</m:t>
        </m:r>
      </m:oMath>
      <w:r w:rsidR="00610DFC">
        <w:rPr>
          <w:rFonts w:hint="eastAsia"/>
        </w:rPr>
        <w:t xml:space="preserve"> </w:t>
      </w:r>
      <w:r w:rsidR="00610DFC">
        <w:rPr>
          <w:rFonts w:hint="eastAsia"/>
        </w:rPr>
        <w:t>を満たす軌跡を、３次元的に図示せよ。</w:t>
      </w:r>
    </w:p>
    <w:p w:rsidR="00FC6933" w:rsidRPr="00FC6933" w:rsidRDefault="00FC6933">
      <w:pPr>
        <w:rPr>
          <w:rFonts w:hint="eastAsia"/>
          <w:color w:val="FF0000"/>
        </w:rPr>
      </w:pPr>
    </w:p>
    <w:p w:rsidR="00FC6933" w:rsidRPr="00FC6933" w:rsidRDefault="00FC6933">
      <w:pPr>
        <w:rPr>
          <w:rFonts w:hint="eastAsia"/>
        </w:rPr>
      </w:pPr>
      <w:r>
        <w:rPr>
          <w:rFonts w:hint="eastAsia"/>
        </w:rPr>
        <w:t>以上</w:t>
      </w:r>
    </w:p>
    <w:p w:rsidR="003D6E1C" w:rsidRPr="00735237" w:rsidRDefault="003D6E1C" w:rsidP="00044189">
      <w:bookmarkStart w:id="0" w:name="_GoBack"/>
      <w:bookmarkEnd w:id="0"/>
    </w:p>
    <w:sectPr w:rsidR="003D6E1C" w:rsidRPr="007352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DCB" w:rsidRDefault="00593DCB" w:rsidP="00144406">
      <w:r>
        <w:separator/>
      </w:r>
    </w:p>
  </w:endnote>
  <w:endnote w:type="continuationSeparator" w:id="0">
    <w:p w:rsidR="00593DCB" w:rsidRDefault="00593DCB" w:rsidP="0014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DCB" w:rsidRDefault="00593DCB" w:rsidP="00144406">
      <w:r>
        <w:separator/>
      </w:r>
    </w:p>
  </w:footnote>
  <w:footnote w:type="continuationSeparator" w:id="0">
    <w:p w:rsidR="00593DCB" w:rsidRDefault="00593DCB" w:rsidP="00144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82B21"/>
    <w:multiLevelType w:val="multilevel"/>
    <w:tmpl w:val="7CE0039A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B9962AA"/>
    <w:multiLevelType w:val="multilevel"/>
    <w:tmpl w:val="A37A1784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42"/>
    <w:rsid w:val="00036299"/>
    <w:rsid w:val="00044189"/>
    <w:rsid w:val="00045DBC"/>
    <w:rsid w:val="0005042C"/>
    <w:rsid w:val="000574DC"/>
    <w:rsid w:val="0008369E"/>
    <w:rsid w:val="000A788E"/>
    <w:rsid w:val="000C1054"/>
    <w:rsid w:val="000E5EDC"/>
    <w:rsid w:val="00122171"/>
    <w:rsid w:val="00123419"/>
    <w:rsid w:val="00126D52"/>
    <w:rsid w:val="00133AB7"/>
    <w:rsid w:val="00144406"/>
    <w:rsid w:val="00154873"/>
    <w:rsid w:val="001610F6"/>
    <w:rsid w:val="001809EB"/>
    <w:rsid w:val="0019170C"/>
    <w:rsid w:val="001A1FC8"/>
    <w:rsid w:val="001B6E0F"/>
    <w:rsid w:val="001D5CAD"/>
    <w:rsid w:val="001D779C"/>
    <w:rsid w:val="001E1FC9"/>
    <w:rsid w:val="001E7267"/>
    <w:rsid w:val="001F18E3"/>
    <w:rsid w:val="002F7456"/>
    <w:rsid w:val="00321348"/>
    <w:rsid w:val="00322CED"/>
    <w:rsid w:val="003252C1"/>
    <w:rsid w:val="00332709"/>
    <w:rsid w:val="00334095"/>
    <w:rsid w:val="00337B9F"/>
    <w:rsid w:val="003610EE"/>
    <w:rsid w:val="003816AA"/>
    <w:rsid w:val="003C1942"/>
    <w:rsid w:val="003D0678"/>
    <w:rsid w:val="003D2453"/>
    <w:rsid w:val="003D6E1C"/>
    <w:rsid w:val="003E2C9C"/>
    <w:rsid w:val="003F3575"/>
    <w:rsid w:val="00431F2B"/>
    <w:rsid w:val="00451F40"/>
    <w:rsid w:val="00461D3E"/>
    <w:rsid w:val="0047312C"/>
    <w:rsid w:val="00476E2A"/>
    <w:rsid w:val="00483DF7"/>
    <w:rsid w:val="004879CF"/>
    <w:rsid w:val="004A0EBD"/>
    <w:rsid w:val="004A5C4A"/>
    <w:rsid w:val="004B64F0"/>
    <w:rsid w:val="004C09AA"/>
    <w:rsid w:val="004D2342"/>
    <w:rsid w:val="004F1783"/>
    <w:rsid w:val="004F5214"/>
    <w:rsid w:val="005532E1"/>
    <w:rsid w:val="00583782"/>
    <w:rsid w:val="00593DCB"/>
    <w:rsid w:val="005C111E"/>
    <w:rsid w:val="005E279F"/>
    <w:rsid w:val="005E3DD2"/>
    <w:rsid w:val="005F58F7"/>
    <w:rsid w:val="00610DFC"/>
    <w:rsid w:val="006119EA"/>
    <w:rsid w:val="0062758B"/>
    <w:rsid w:val="006326C1"/>
    <w:rsid w:val="00635251"/>
    <w:rsid w:val="00671D3B"/>
    <w:rsid w:val="006926B2"/>
    <w:rsid w:val="00696F9A"/>
    <w:rsid w:val="006A43DA"/>
    <w:rsid w:val="006C0089"/>
    <w:rsid w:val="006E434D"/>
    <w:rsid w:val="006E7741"/>
    <w:rsid w:val="007268DD"/>
    <w:rsid w:val="00735237"/>
    <w:rsid w:val="00740595"/>
    <w:rsid w:val="007631B5"/>
    <w:rsid w:val="007854D0"/>
    <w:rsid w:val="0079050B"/>
    <w:rsid w:val="007951BB"/>
    <w:rsid w:val="007B70D9"/>
    <w:rsid w:val="007C1110"/>
    <w:rsid w:val="007D57C0"/>
    <w:rsid w:val="0081105B"/>
    <w:rsid w:val="00840421"/>
    <w:rsid w:val="008707A4"/>
    <w:rsid w:val="008A009D"/>
    <w:rsid w:val="008A02BF"/>
    <w:rsid w:val="008B1790"/>
    <w:rsid w:val="008B79B1"/>
    <w:rsid w:val="008D1FA1"/>
    <w:rsid w:val="008D38BC"/>
    <w:rsid w:val="008D6C0F"/>
    <w:rsid w:val="008E797F"/>
    <w:rsid w:val="009069D9"/>
    <w:rsid w:val="0092049B"/>
    <w:rsid w:val="00944ACA"/>
    <w:rsid w:val="0095066D"/>
    <w:rsid w:val="009730BD"/>
    <w:rsid w:val="009E1506"/>
    <w:rsid w:val="009E2886"/>
    <w:rsid w:val="009F199D"/>
    <w:rsid w:val="009F2E88"/>
    <w:rsid w:val="00A25FD1"/>
    <w:rsid w:val="00A606FD"/>
    <w:rsid w:val="00A95650"/>
    <w:rsid w:val="00AA70C4"/>
    <w:rsid w:val="00AE49F0"/>
    <w:rsid w:val="00B20D3A"/>
    <w:rsid w:val="00B364F3"/>
    <w:rsid w:val="00B45D14"/>
    <w:rsid w:val="00B679B3"/>
    <w:rsid w:val="00BA3231"/>
    <w:rsid w:val="00BC2FED"/>
    <w:rsid w:val="00BE7EC7"/>
    <w:rsid w:val="00BF0F89"/>
    <w:rsid w:val="00BF3DB0"/>
    <w:rsid w:val="00C00DED"/>
    <w:rsid w:val="00C11672"/>
    <w:rsid w:val="00C13114"/>
    <w:rsid w:val="00C529CB"/>
    <w:rsid w:val="00C576F8"/>
    <w:rsid w:val="00C60417"/>
    <w:rsid w:val="00C875AA"/>
    <w:rsid w:val="00CB0178"/>
    <w:rsid w:val="00CC0F6E"/>
    <w:rsid w:val="00CF1BEE"/>
    <w:rsid w:val="00CF2C4D"/>
    <w:rsid w:val="00D03F76"/>
    <w:rsid w:val="00D4298F"/>
    <w:rsid w:val="00D7258A"/>
    <w:rsid w:val="00D81885"/>
    <w:rsid w:val="00D8365C"/>
    <w:rsid w:val="00DD37CD"/>
    <w:rsid w:val="00DE3367"/>
    <w:rsid w:val="00E2235E"/>
    <w:rsid w:val="00E2493D"/>
    <w:rsid w:val="00E7001D"/>
    <w:rsid w:val="00EA48DD"/>
    <w:rsid w:val="00EC4A0A"/>
    <w:rsid w:val="00F4597D"/>
    <w:rsid w:val="00F56010"/>
    <w:rsid w:val="00F75D4A"/>
    <w:rsid w:val="00FB74F5"/>
    <w:rsid w:val="00FC20E3"/>
    <w:rsid w:val="00FC6933"/>
    <w:rsid w:val="00FE6F81"/>
    <w:rsid w:val="00FE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F5948A6-CE65-4B13-AD66-5B8D2F29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4406"/>
  </w:style>
  <w:style w:type="paragraph" w:styleId="a8">
    <w:name w:val="footer"/>
    <w:basedOn w:val="a"/>
    <w:link w:val="a9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4406"/>
  </w:style>
  <w:style w:type="paragraph" w:styleId="aa">
    <w:name w:val="List Paragraph"/>
    <w:basedOn w:val="a"/>
    <w:uiPriority w:val="34"/>
    <w:qFormat/>
    <w:rsid w:val="007B70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kameda</dc:creator>
  <cp:lastModifiedBy>kameda</cp:lastModifiedBy>
  <cp:revision>3</cp:revision>
  <cp:lastPrinted>2015-01-09T10:30:00Z</cp:lastPrinted>
  <dcterms:created xsi:type="dcterms:W3CDTF">2015-01-09T10:30:00Z</dcterms:created>
  <dcterms:modified xsi:type="dcterms:W3CDTF">2015-01-09T10:32:00Z</dcterms:modified>
</cp:coreProperties>
</file>