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EDC" w:rsidRPr="00AE49F0" w:rsidRDefault="00C60417" w:rsidP="007B70D9">
      <w:pPr>
        <w:jc w:val="center"/>
        <w:rPr>
          <w:b/>
          <w:sz w:val="22"/>
        </w:rPr>
      </w:pPr>
      <w:r w:rsidRPr="00AE49F0">
        <w:rPr>
          <w:rFonts w:hint="eastAsia"/>
          <w:b/>
          <w:sz w:val="22"/>
        </w:rPr>
        <w:t>線形代数</w:t>
      </w:r>
      <w:r w:rsidRPr="00AE49F0">
        <w:rPr>
          <w:rFonts w:hint="eastAsia"/>
          <w:b/>
          <w:sz w:val="22"/>
        </w:rPr>
        <w:t xml:space="preserve">B/III </w:t>
      </w:r>
      <w:r w:rsidR="006119EA">
        <w:rPr>
          <w:rFonts w:hint="eastAsia"/>
          <w:b/>
          <w:sz w:val="22"/>
        </w:rPr>
        <w:t>（</w:t>
      </w:r>
      <w:r w:rsidR="006119EA">
        <w:rPr>
          <w:rFonts w:hint="eastAsia"/>
          <w:b/>
          <w:sz w:val="22"/>
        </w:rPr>
        <w:t>4,5,6</w:t>
      </w:r>
      <w:r w:rsidR="006119EA">
        <w:rPr>
          <w:rFonts w:hint="eastAsia"/>
          <w:b/>
          <w:sz w:val="22"/>
        </w:rPr>
        <w:t>クラス）</w:t>
      </w:r>
      <w:r w:rsidR="00893E64">
        <w:rPr>
          <w:rFonts w:hint="eastAsia"/>
          <w:b/>
          <w:sz w:val="22"/>
        </w:rPr>
        <w:t>中間試験</w:t>
      </w:r>
      <w:r w:rsidR="001D5CAD">
        <w:rPr>
          <w:rFonts w:hint="eastAsia"/>
          <w:b/>
          <w:sz w:val="22"/>
        </w:rPr>
        <w:t>その</w:t>
      </w:r>
      <w:r w:rsidR="00893E64">
        <w:rPr>
          <w:rFonts w:hint="eastAsia"/>
          <w:b/>
          <w:sz w:val="22"/>
        </w:rPr>
        <w:t>10</w:t>
      </w:r>
      <w:r w:rsidR="00671D3B">
        <w:rPr>
          <w:rFonts w:hint="eastAsia"/>
          <w:b/>
          <w:sz w:val="22"/>
        </w:rPr>
        <w:t>（</w:t>
      </w:r>
      <w:r w:rsidR="00045DBC">
        <w:rPr>
          <w:rFonts w:hint="eastAsia"/>
          <w:b/>
          <w:sz w:val="22"/>
        </w:rPr>
        <w:t>ver.</w:t>
      </w:r>
      <w:r w:rsidR="00893E64">
        <w:rPr>
          <w:rFonts w:hint="eastAsia"/>
          <w:b/>
          <w:sz w:val="22"/>
        </w:rPr>
        <w:t>a</w:t>
      </w:r>
      <w:r w:rsidR="00671D3B">
        <w:rPr>
          <w:rFonts w:hint="eastAsia"/>
          <w:b/>
          <w:sz w:val="22"/>
        </w:rPr>
        <w:t>）</w:t>
      </w:r>
    </w:p>
    <w:p w:rsidR="00C60417" w:rsidRPr="00AE49F0" w:rsidRDefault="00893E64" w:rsidP="00AE49F0">
      <w:pPr>
        <w:jc w:val="center"/>
        <w:rPr>
          <w:b/>
          <w:sz w:val="22"/>
        </w:rPr>
      </w:pPr>
      <w:r>
        <w:rPr>
          <w:rFonts w:hint="eastAsia"/>
          <w:b/>
          <w:sz w:val="22"/>
        </w:rPr>
        <w:t>(2015/02/03</w:t>
      </w:r>
      <w:r>
        <w:rPr>
          <w:rFonts w:hint="eastAsia"/>
          <w:b/>
          <w:sz w:val="22"/>
        </w:rPr>
        <w:t>実施</w:t>
      </w:r>
      <w:r w:rsidR="00C60417" w:rsidRPr="00AE49F0">
        <w:rPr>
          <w:rFonts w:hint="eastAsia"/>
          <w:b/>
          <w:sz w:val="22"/>
        </w:rPr>
        <w:t>分</w:t>
      </w:r>
      <w:r>
        <w:rPr>
          <w:rFonts w:hint="eastAsia"/>
          <w:b/>
          <w:sz w:val="22"/>
        </w:rPr>
        <w:t>)</w:t>
      </w:r>
    </w:p>
    <w:p w:rsidR="00C60417" w:rsidRPr="00470130" w:rsidRDefault="00C60417"/>
    <w:p w:rsidR="00893E64" w:rsidRDefault="00BF3DB0">
      <w:pPr>
        <w:rPr>
          <w:u w:val="single"/>
        </w:rPr>
      </w:pPr>
      <w:r w:rsidRPr="0019170C">
        <w:rPr>
          <w:rFonts w:hint="eastAsia"/>
          <w:u w:val="single"/>
        </w:rPr>
        <w:t>問</w:t>
      </w:r>
      <w:r w:rsidR="00893E64">
        <w:rPr>
          <w:rFonts w:hint="eastAsia"/>
          <w:u w:val="single"/>
        </w:rPr>
        <w:t>1</w:t>
      </w:r>
      <w:r w:rsidRPr="0019170C">
        <w:rPr>
          <w:rFonts w:hint="eastAsia"/>
          <w:u w:val="single"/>
        </w:rPr>
        <w:t>：</w:t>
      </w:r>
      <w:r w:rsidR="00FE1C57">
        <w:rPr>
          <w:rFonts w:hint="eastAsia"/>
          <w:u w:val="single"/>
        </w:rPr>
        <w:t>対角行列の固有値</w:t>
      </w:r>
    </w:p>
    <w:p w:rsidR="00893E64" w:rsidRDefault="00893E64">
      <w:r w:rsidRPr="00893E64">
        <w:rPr>
          <w:rFonts w:hint="eastAsia"/>
        </w:rPr>
        <w:t>２次元対角行列の固有値は、その対角要素であることを示せ。</w:t>
      </w:r>
    </w:p>
    <w:p w:rsidR="00893E64" w:rsidRPr="00973013" w:rsidRDefault="00893E64">
      <w:pPr>
        <w:rPr>
          <w:color w:val="FF0000"/>
        </w:rPr>
      </w:pPr>
      <w:r w:rsidRPr="00973013">
        <w:rPr>
          <w:rFonts w:hint="eastAsia"/>
          <w:color w:val="FF0000"/>
        </w:rPr>
        <w:t>【略解】</w:t>
      </w:r>
    </w:p>
    <w:p w:rsidR="00893E64" w:rsidRPr="00973013" w:rsidRDefault="00893E64">
      <w:pPr>
        <w:rPr>
          <w:color w:val="FF0000"/>
        </w:rPr>
      </w:pPr>
      <w:r w:rsidRPr="00973013">
        <w:rPr>
          <w:rFonts w:hint="eastAsia"/>
          <w:color w:val="FF0000"/>
        </w:rPr>
        <w:t>|A-</w:t>
      </w:r>
      <w:r w:rsidRPr="00973013">
        <w:rPr>
          <w:rFonts w:hint="eastAsia"/>
          <w:color w:val="FF0000"/>
        </w:rPr>
        <w:t>λ</w:t>
      </w:r>
      <w:r w:rsidRPr="00973013">
        <w:rPr>
          <w:rFonts w:hint="eastAsia"/>
          <w:color w:val="FF0000"/>
        </w:rPr>
        <w:t>E|=(</w:t>
      </w:r>
      <w:r w:rsidRPr="00973013">
        <w:rPr>
          <w:color w:val="FF0000"/>
        </w:rPr>
        <w:t>a-</w:t>
      </w:r>
      <w:r w:rsidRPr="00973013">
        <w:rPr>
          <w:rFonts w:hint="eastAsia"/>
          <w:color w:val="FF0000"/>
        </w:rPr>
        <w:t>λ</w:t>
      </w:r>
      <w:r w:rsidRPr="00973013">
        <w:rPr>
          <w:rFonts w:hint="eastAsia"/>
          <w:color w:val="FF0000"/>
        </w:rPr>
        <w:t>)(d</w:t>
      </w:r>
      <w:r w:rsidRPr="00973013">
        <w:rPr>
          <w:color w:val="FF0000"/>
        </w:rPr>
        <w:t>-</w:t>
      </w:r>
      <w:r w:rsidRPr="00973013">
        <w:rPr>
          <w:rFonts w:hint="eastAsia"/>
          <w:color w:val="FF0000"/>
        </w:rPr>
        <w:t>λ</w:t>
      </w:r>
      <w:r w:rsidRPr="00973013">
        <w:rPr>
          <w:rFonts w:hint="eastAsia"/>
          <w:color w:val="FF0000"/>
        </w:rPr>
        <w:t>)-0=(</w:t>
      </w:r>
      <w:r w:rsidRPr="00973013">
        <w:rPr>
          <w:rFonts w:hint="eastAsia"/>
          <w:color w:val="FF0000"/>
        </w:rPr>
        <w:t>λ</w:t>
      </w:r>
      <w:r w:rsidRPr="00973013">
        <w:rPr>
          <w:rFonts w:hint="eastAsia"/>
          <w:color w:val="FF0000"/>
        </w:rPr>
        <w:t>-a)(</w:t>
      </w:r>
      <w:r w:rsidRPr="00973013">
        <w:rPr>
          <w:rFonts w:hint="eastAsia"/>
          <w:color w:val="FF0000"/>
        </w:rPr>
        <w:t>λ</w:t>
      </w:r>
      <w:r w:rsidRPr="00973013">
        <w:rPr>
          <w:rFonts w:hint="eastAsia"/>
          <w:color w:val="FF0000"/>
        </w:rPr>
        <w:t>-d)=0</w:t>
      </w:r>
    </w:p>
    <w:p w:rsidR="00893E64" w:rsidRDefault="00893E64"/>
    <w:p w:rsidR="00893E64" w:rsidRDefault="00893E64" w:rsidP="00893E64">
      <w:pPr>
        <w:rPr>
          <w:u w:val="single"/>
        </w:rPr>
      </w:pPr>
      <w:r w:rsidRPr="0019170C">
        <w:rPr>
          <w:rFonts w:hint="eastAsia"/>
          <w:u w:val="single"/>
        </w:rPr>
        <w:t>問</w:t>
      </w:r>
      <w:r>
        <w:rPr>
          <w:u w:val="single"/>
        </w:rPr>
        <w:t>2</w:t>
      </w:r>
      <w:r w:rsidRPr="0019170C">
        <w:rPr>
          <w:rFonts w:hint="eastAsia"/>
          <w:u w:val="single"/>
        </w:rPr>
        <w:t>：</w:t>
      </w:r>
      <w:r w:rsidR="00FE1C57">
        <w:rPr>
          <w:rFonts w:hint="eastAsia"/>
          <w:u w:val="single"/>
        </w:rPr>
        <w:t>ある固有値をもつ行列</w:t>
      </w:r>
    </w:p>
    <w:p w:rsidR="00893E64" w:rsidRDefault="00893E64" w:rsidP="00893E64">
      <w:r>
        <w:rPr>
          <w:rFonts w:hint="eastAsia"/>
        </w:rPr>
        <w:t>その固有値が</w:t>
      </w:r>
      <w:r>
        <w:rPr>
          <w:rFonts w:hint="eastAsia"/>
        </w:rPr>
        <w:t>37,</w:t>
      </w:r>
      <w:r>
        <w:t xml:space="preserve"> </w:t>
      </w:r>
      <w:r>
        <w:rPr>
          <w:rFonts w:hint="eastAsia"/>
        </w:rPr>
        <w:t>-109, 56</w:t>
      </w:r>
      <w:r>
        <w:rPr>
          <w:rFonts w:hint="eastAsia"/>
        </w:rPr>
        <w:t>であるような行列を１つ例示せよ。</w:t>
      </w:r>
    </w:p>
    <w:p w:rsidR="00893E64" w:rsidRPr="00973013" w:rsidRDefault="00893E64" w:rsidP="00893E64">
      <w:pPr>
        <w:rPr>
          <w:color w:val="FF0000"/>
        </w:rPr>
      </w:pPr>
      <w:r w:rsidRPr="00973013">
        <w:rPr>
          <w:rFonts w:hint="eastAsia"/>
          <w:color w:val="FF0000"/>
        </w:rPr>
        <w:t>【略解】</w:t>
      </w:r>
    </w:p>
    <w:p w:rsidR="00893E64" w:rsidRPr="00973013" w:rsidRDefault="00893E64" w:rsidP="00893E64">
      <w:pPr>
        <w:rPr>
          <w:color w:val="FF0000"/>
        </w:rPr>
      </w:pPr>
      <w:r w:rsidRPr="00973013">
        <w:rPr>
          <w:rFonts w:hint="eastAsia"/>
          <w:color w:val="FF0000"/>
        </w:rPr>
        <w:t>一番単純には、対角行列。</w:t>
      </w:r>
    </w:p>
    <w:p w:rsidR="00893E64" w:rsidRPr="00973013" w:rsidRDefault="00451D82" w:rsidP="00893E64">
      <w:pPr>
        <w:rPr>
          <w:color w:val="FF0000"/>
        </w:rPr>
      </w:pPr>
      <m:oMathPara>
        <m:oMath>
          <m:d>
            <m:dPr>
              <m:begChr m:val="["/>
              <m:endChr m:val="]"/>
              <m:ctrlPr>
                <w:rPr>
                  <w:rFonts w:ascii="Cambria Math" w:hAnsi="Cambria Math"/>
                  <w:color w:val="FF0000"/>
                </w:rPr>
              </m:ctrlPr>
            </m:dPr>
            <m:e>
              <m:m>
                <m:mPr>
                  <m:mcs>
                    <m:mc>
                      <m:mcPr>
                        <m:count m:val="3"/>
                        <m:mcJc m:val="center"/>
                      </m:mcPr>
                    </m:mc>
                  </m:mcs>
                  <m:ctrlPr>
                    <w:rPr>
                      <w:rFonts w:ascii="Cambria Math" w:hAnsi="Cambria Math"/>
                      <w:i/>
                      <w:color w:val="FF0000"/>
                    </w:rPr>
                  </m:ctrlPr>
                </m:mPr>
                <m:mr>
                  <m:e>
                    <m:r>
                      <w:rPr>
                        <w:rFonts w:ascii="Cambria Math" w:hAnsi="Cambria Math"/>
                        <w:color w:val="FF0000"/>
                      </w:rPr>
                      <m:t>37</m:t>
                    </m:r>
                  </m:e>
                  <m:e>
                    <m:r>
                      <w:rPr>
                        <w:rFonts w:ascii="Cambria Math" w:hAnsi="Cambria Math"/>
                        <w:color w:val="FF0000"/>
                      </w:rPr>
                      <m:t>0</m:t>
                    </m:r>
                  </m:e>
                  <m:e>
                    <m:r>
                      <w:rPr>
                        <w:rFonts w:ascii="Cambria Math" w:hAnsi="Cambria Math"/>
                        <w:color w:val="FF0000"/>
                      </w:rPr>
                      <m:t>0</m:t>
                    </m:r>
                  </m:e>
                </m:mr>
                <m:mr>
                  <m:e>
                    <m:r>
                      <w:rPr>
                        <w:rFonts w:ascii="Cambria Math" w:hAnsi="Cambria Math"/>
                        <w:color w:val="FF0000"/>
                      </w:rPr>
                      <m:t>0</m:t>
                    </m:r>
                  </m:e>
                  <m:e>
                    <m:r>
                      <w:rPr>
                        <w:rFonts w:ascii="Cambria Math" w:hAnsi="Cambria Math"/>
                        <w:color w:val="FF0000"/>
                      </w:rPr>
                      <m:t>-109</m:t>
                    </m:r>
                  </m:e>
                  <m:e>
                    <m:r>
                      <w:rPr>
                        <w:rFonts w:ascii="Cambria Math" w:hAnsi="Cambria Math"/>
                        <w:color w:val="FF0000"/>
                      </w:rPr>
                      <m:t>0</m:t>
                    </m:r>
                  </m:e>
                </m:mr>
                <m:mr>
                  <m:e>
                    <m:r>
                      <w:rPr>
                        <w:rFonts w:ascii="Cambria Math" w:hAnsi="Cambria Math"/>
                        <w:color w:val="FF0000"/>
                      </w:rPr>
                      <m:t>0</m:t>
                    </m:r>
                  </m:e>
                  <m:e>
                    <m:r>
                      <w:rPr>
                        <w:rFonts w:ascii="Cambria Math" w:hAnsi="Cambria Math"/>
                        <w:color w:val="FF0000"/>
                      </w:rPr>
                      <m:t>0</m:t>
                    </m:r>
                  </m:e>
                  <m:e>
                    <m:r>
                      <w:rPr>
                        <w:rFonts w:ascii="Cambria Math" w:hAnsi="Cambria Math"/>
                        <w:color w:val="FF0000"/>
                      </w:rPr>
                      <m:t>56</m:t>
                    </m:r>
                  </m:e>
                </m:mr>
              </m:m>
            </m:e>
          </m:d>
        </m:oMath>
      </m:oMathPara>
    </w:p>
    <w:p w:rsidR="00893E64" w:rsidRDefault="00893E64" w:rsidP="00893E64"/>
    <w:p w:rsidR="00893E64" w:rsidRDefault="00893E64" w:rsidP="00893E64">
      <w:pPr>
        <w:rPr>
          <w:u w:val="single"/>
        </w:rPr>
      </w:pPr>
      <w:r w:rsidRPr="0019170C">
        <w:rPr>
          <w:rFonts w:hint="eastAsia"/>
          <w:u w:val="single"/>
        </w:rPr>
        <w:t>問</w:t>
      </w:r>
      <w:r>
        <w:rPr>
          <w:u w:val="single"/>
        </w:rPr>
        <w:t>3</w:t>
      </w:r>
      <w:r w:rsidRPr="0019170C">
        <w:rPr>
          <w:rFonts w:hint="eastAsia"/>
          <w:u w:val="single"/>
        </w:rPr>
        <w:t>：</w:t>
      </w:r>
      <w:r w:rsidR="00071535">
        <w:rPr>
          <w:rFonts w:hint="eastAsia"/>
          <w:u w:val="single"/>
        </w:rPr>
        <w:t>非</w:t>
      </w:r>
      <w:r>
        <w:rPr>
          <w:rFonts w:hint="eastAsia"/>
          <w:u w:val="single"/>
        </w:rPr>
        <w:t>対角行列</w:t>
      </w:r>
      <w:r w:rsidR="00FE1C57">
        <w:rPr>
          <w:rFonts w:hint="eastAsia"/>
          <w:u w:val="single"/>
        </w:rPr>
        <w:t>の固有値</w:t>
      </w:r>
    </w:p>
    <w:p w:rsidR="00071535" w:rsidRDefault="00071535" w:rsidP="00071535">
      <w:r>
        <w:rPr>
          <w:rFonts w:hint="eastAsia"/>
        </w:rPr>
        <w:t>その固有値が</w:t>
      </w:r>
      <w:r>
        <w:rPr>
          <w:rFonts w:hint="eastAsia"/>
        </w:rPr>
        <w:t>37,</w:t>
      </w:r>
      <w:r>
        <w:t xml:space="preserve"> </w:t>
      </w:r>
      <w:r>
        <w:rPr>
          <w:rFonts w:hint="eastAsia"/>
        </w:rPr>
        <w:t>-109, 56</w:t>
      </w:r>
      <w:r>
        <w:rPr>
          <w:rFonts w:hint="eastAsia"/>
        </w:rPr>
        <w:t>であるような非対角行列を１つ例示せよ。</w:t>
      </w:r>
    </w:p>
    <w:p w:rsidR="00893E64" w:rsidRPr="00973013" w:rsidRDefault="00893E64" w:rsidP="00893E64">
      <w:pPr>
        <w:rPr>
          <w:color w:val="FF0000"/>
        </w:rPr>
      </w:pPr>
      <w:r w:rsidRPr="00973013">
        <w:rPr>
          <w:rFonts w:hint="eastAsia"/>
          <w:color w:val="FF0000"/>
        </w:rPr>
        <w:t>【略解】</w:t>
      </w:r>
    </w:p>
    <w:p w:rsidR="00071535" w:rsidRPr="00973013" w:rsidRDefault="00071535" w:rsidP="00893E64">
      <w:pPr>
        <w:rPr>
          <w:color w:val="FF0000"/>
        </w:rPr>
      </w:pPr>
      <w:r w:rsidRPr="00973013">
        <w:rPr>
          <w:rFonts w:hint="eastAsia"/>
          <w:color w:val="FF0000"/>
        </w:rPr>
        <w:t>P</w:t>
      </w:r>
      <w:r w:rsidRPr="00973013">
        <w:rPr>
          <w:color w:val="FF0000"/>
        </w:rPr>
        <w:t xml:space="preserve">114 </w:t>
      </w:r>
      <w:r w:rsidRPr="00973013">
        <w:rPr>
          <w:rFonts w:hint="eastAsia"/>
          <w:color w:val="FF0000"/>
        </w:rPr>
        <w:t>問</w:t>
      </w:r>
      <w:r w:rsidRPr="00973013">
        <w:rPr>
          <w:rFonts w:hint="eastAsia"/>
          <w:color w:val="FF0000"/>
        </w:rPr>
        <w:t>5-2-7</w:t>
      </w:r>
      <w:r w:rsidRPr="00973013">
        <w:rPr>
          <w:rFonts w:hint="eastAsia"/>
          <w:color w:val="FF0000"/>
        </w:rPr>
        <w:t>の結果を知っていれば、右上３要素に何らかの非零を入れればよい。</w:t>
      </w:r>
    </w:p>
    <w:p w:rsidR="00893E64" w:rsidRPr="00973013" w:rsidRDefault="00451D82" w:rsidP="00893E64">
      <w:pPr>
        <w:rPr>
          <w:color w:val="FF0000"/>
        </w:rPr>
      </w:pPr>
      <m:oMathPara>
        <m:oMath>
          <m:d>
            <m:dPr>
              <m:begChr m:val="["/>
              <m:endChr m:val="]"/>
              <m:ctrlPr>
                <w:rPr>
                  <w:rFonts w:ascii="Cambria Math" w:hAnsi="Cambria Math"/>
                  <w:color w:val="FF0000"/>
                </w:rPr>
              </m:ctrlPr>
            </m:dPr>
            <m:e>
              <m:m>
                <m:mPr>
                  <m:mcs>
                    <m:mc>
                      <m:mcPr>
                        <m:count m:val="3"/>
                        <m:mcJc m:val="center"/>
                      </m:mcPr>
                    </m:mc>
                  </m:mcs>
                  <m:ctrlPr>
                    <w:rPr>
                      <w:rFonts w:ascii="Cambria Math" w:hAnsi="Cambria Math"/>
                      <w:i/>
                      <w:color w:val="FF0000"/>
                    </w:rPr>
                  </m:ctrlPr>
                </m:mPr>
                <m:mr>
                  <m:e>
                    <m:r>
                      <w:rPr>
                        <w:rFonts w:ascii="Cambria Math" w:hAnsi="Cambria Math"/>
                        <w:color w:val="FF0000"/>
                      </w:rPr>
                      <m:t>37</m:t>
                    </m:r>
                  </m:e>
                  <m:e>
                    <m:r>
                      <w:rPr>
                        <w:rFonts w:ascii="Cambria Math" w:hAnsi="Cambria Math"/>
                        <w:color w:val="FF0000"/>
                      </w:rPr>
                      <m:t>1</m:t>
                    </m:r>
                  </m:e>
                  <m:e>
                    <m:r>
                      <w:rPr>
                        <w:rFonts w:ascii="Cambria Math" w:hAnsi="Cambria Math"/>
                        <w:color w:val="FF0000"/>
                      </w:rPr>
                      <m:t>0</m:t>
                    </m:r>
                  </m:e>
                </m:mr>
                <m:mr>
                  <m:e>
                    <m:r>
                      <w:rPr>
                        <w:rFonts w:ascii="Cambria Math" w:hAnsi="Cambria Math"/>
                        <w:color w:val="FF0000"/>
                      </w:rPr>
                      <m:t>0</m:t>
                    </m:r>
                  </m:e>
                  <m:e>
                    <m:r>
                      <w:rPr>
                        <w:rFonts w:ascii="Cambria Math" w:hAnsi="Cambria Math"/>
                        <w:color w:val="FF0000"/>
                      </w:rPr>
                      <m:t>-109</m:t>
                    </m:r>
                  </m:e>
                  <m:e>
                    <m:r>
                      <w:rPr>
                        <w:rFonts w:ascii="Cambria Math" w:hAnsi="Cambria Math"/>
                        <w:color w:val="FF0000"/>
                      </w:rPr>
                      <m:t>0</m:t>
                    </m:r>
                  </m:e>
                </m:mr>
                <m:mr>
                  <m:e>
                    <m:r>
                      <w:rPr>
                        <w:rFonts w:ascii="Cambria Math" w:hAnsi="Cambria Math"/>
                        <w:color w:val="FF0000"/>
                      </w:rPr>
                      <m:t>0</m:t>
                    </m:r>
                  </m:e>
                  <m:e>
                    <m:r>
                      <w:rPr>
                        <w:rFonts w:ascii="Cambria Math" w:hAnsi="Cambria Math"/>
                        <w:color w:val="FF0000"/>
                      </w:rPr>
                      <m:t>0</m:t>
                    </m:r>
                  </m:e>
                  <m:e>
                    <m:r>
                      <w:rPr>
                        <w:rFonts w:ascii="Cambria Math" w:hAnsi="Cambria Math"/>
                        <w:color w:val="FF0000"/>
                      </w:rPr>
                      <m:t>56</m:t>
                    </m:r>
                  </m:e>
                </m:mr>
              </m:m>
            </m:e>
          </m:d>
        </m:oMath>
      </m:oMathPara>
    </w:p>
    <w:p w:rsidR="00071535" w:rsidRPr="00973013" w:rsidRDefault="00071535" w:rsidP="00893E64">
      <w:pPr>
        <w:rPr>
          <w:color w:val="FF0000"/>
        </w:rPr>
      </w:pPr>
      <w:r w:rsidRPr="00973013">
        <w:rPr>
          <w:rFonts w:hint="eastAsia"/>
          <w:color w:val="FF0000"/>
        </w:rPr>
        <w:t>あるいは、問２の結果</w:t>
      </w:r>
      <w:r w:rsidR="00182CBB">
        <w:rPr>
          <w:rFonts w:hint="eastAsia"/>
          <w:color w:val="FF0000"/>
        </w:rPr>
        <w:t>（対角行列）</w:t>
      </w:r>
      <w:r w:rsidRPr="00973013">
        <w:rPr>
          <w:rFonts w:hint="eastAsia"/>
          <w:color w:val="FF0000"/>
        </w:rPr>
        <w:t>を</w:t>
      </w:r>
      <w:r w:rsidRPr="00973013">
        <w:rPr>
          <w:rFonts w:hint="eastAsia"/>
          <w:color w:val="FF0000"/>
        </w:rPr>
        <w:t>B</w:t>
      </w:r>
      <w:r w:rsidRPr="00973013">
        <w:rPr>
          <w:rFonts w:hint="eastAsia"/>
          <w:color w:val="FF0000"/>
        </w:rPr>
        <w:t>として、</w:t>
      </w:r>
      <w:r w:rsidRPr="00973013">
        <w:rPr>
          <w:rFonts w:hint="eastAsia"/>
          <w:color w:val="FF0000"/>
        </w:rPr>
        <w:t>P</w:t>
      </w:r>
      <w:r w:rsidRPr="00973013">
        <w:rPr>
          <w:rFonts w:hint="eastAsia"/>
          <w:color w:val="FF0000"/>
          <w:vertAlign w:val="superscript"/>
        </w:rPr>
        <w:t>-1</w:t>
      </w:r>
      <w:r w:rsidRPr="00973013">
        <w:rPr>
          <w:rFonts w:hint="eastAsia"/>
          <w:color w:val="FF0000"/>
        </w:rPr>
        <w:t>AP</w:t>
      </w:r>
      <w:r w:rsidRPr="00973013">
        <w:rPr>
          <w:color w:val="FF0000"/>
        </w:rPr>
        <w:t>=B</w:t>
      </w:r>
      <w:r w:rsidRPr="00973013">
        <w:rPr>
          <w:rFonts w:hint="eastAsia"/>
          <w:color w:val="FF0000"/>
        </w:rPr>
        <w:t>から</w:t>
      </w:r>
      <w:r w:rsidRPr="00973013">
        <w:rPr>
          <w:rFonts w:hint="eastAsia"/>
          <w:color w:val="FF0000"/>
        </w:rPr>
        <w:t>A=PBP</w:t>
      </w:r>
      <w:r w:rsidRPr="00973013">
        <w:rPr>
          <w:rFonts w:hint="eastAsia"/>
          <w:color w:val="FF0000"/>
          <w:vertAlign w:val="superscript"/>
        </w:rPr>
        <w:t>-1</w:t>
      </w:r>
      <w:r w:rsidRPr="00973013">
        <w:rPr>
          <w:rFonts w:hint="eastAsia"/>
          <w:color w:val="FF0000"/>
        </w:rPr>
        <w:t>であるから、正則な</w:t>
      </w:r>
      <w:r w:rsidRPr="00973013">
        <w:rPr>
          <w:rFonts w:hint="eastAsia"/>
          <w:color w:val="FF0000"/>
        </w:rPr>
        <w:t>P</w:t>
      </w:r>
      <w:r w:rsidRPr="00973013">
        <w:rPr>
          <w:rFonts w:hint="eastAsia"/>
          <w:color w:val="FF0000"/>
        </w:rPr>
        <w:t>であって</w:t>
      </w:r>
      <w:r w:rsidRPr="00973013">
        <w:rPr>
          <w:color w:val="FF0000"/>
        </w:rPr>
        <w:t>A</w:t>
      </w:r>
      <w:r w:rsidRPr="00973013">
        <w:rPr>
          <w:rFonts w:hint="eastAsia"/>
          <w:color w:val="FF0000"/>
        </w:rPr>
        <w:t>を対角行列から外していくようなものを用意してみる。</w:t>
      </w:r>
    </w:p>
    <w:p w:rsidR="00071535" w:rsidRPr="00973013" w:rsidRDefault="00071535" w:rsidP="00893E64">
      <w:pPr>
        <w:rPr>
          <w:color w:val="FF0000"/>
        </w:rPr>
      </w:pPr>
      <w:r w:rsidRPr="00973013">
        <w:rPr>
          <w:rFonts w:hint="eastAsia"/>
          <w:noProof/>
          <w:color w:val="FF0000"/>
        </w:rPr>
        <w:drawing>
          <wp:inline distT="0" distB="0" distL="0" distR="0" wp14:anchorId="3BCB8ACF" wp14:editId="0A98F3EE">
            <wp:extent cx="5400040" cy="379534"/>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79534"/>
                    </a:xfrm>
                    <a:prstGeom prst="rect">
                      <a:avLst/>
                    </a:prstGeom>
                    <a:noFill/>
                    <a:ln>
                      <a:noFill/>
                    </a:ln>
                  </pic:spPr>
                </pic:pic>
              </a:graphicData>
            </a:graphic>
          </wp:inline>
        </w:drawing>
      </w:r>
    </w:p>
    <w:p w:rsidR="00893E64" w:rsidRDefault="00893E64" w:rsidP="00893E64"/>
    <w:p w:rsidR="00117049" w:rsidRDefault="00117049" w:rsidP="00117049">
      <w:pPr>
        <w:rPr>
          <w:u w:val="single"/>
        </w:rPr>
      </w:pPr>
      <w:r w:rsidRPr="0019170C">
        <w:rPr>
          <w:rFonts w:hint="eastAsia"/>
          <w:u w:val="single"/>
        </w:rPr>
        <w:t>問</w:t>
      </w:r>
      <w:r>
        <w:rPr>
          <w:rFonts w:hint="eastAsia"/>
          <w:u w:val="single"/>
        </w:rPr>
        <w:t>4</w:t>
      </w:r>
      <w:r w:rsidRPr="0019170C">
        <w:rPr>
          <w:rFonts w:hint="eastAsia"/>
          <w:u w:val="single"/>
        </w:rPr>
        <w:t>：</w:t>
      </w:r>
      <w:r>
        <w:rPr>
          <w:rFonts w:hint="eastAsia"/>
          <w:u w:val="single"/>
        </w:rPr>
        <w:t>非対角な対称行列</w:t>
      </w:r>
      <w:r w:rsidR="00FE1C57">
        <w:rPr>
          <w:rFonts w:hint="eastAsia"/>
          <w:u w:val="single"/>
        </w:rPr>
        <w:t>の固有値</w:t>
      </w:r>
    </w:p>
    <w:p w:rsidR="00117049" w:rsidRDefault="00117049" w:rsidP="00117049">
      <w:r>
        <w:rPr>
          <w:rFonts w:hint="eastAsia"/>
        </w:rPr>
        <w:t>その固有値が</w:t>
      </w:r>
      <w:r>
        <w:rPr>
          <w:rFonts w:hint="eastAsia"/>
        </w:rPr>
        <w:t>37,</w:t>
      </w:r>
      <w:r>
        <w:t xml:space="preserve"> </w:t>
      </w:r>
      <w:r>
        <w:rPr>
          <w:rFonts w:hint="eastAsia"/>
        </w:rPr>
        <w:t>-109, 56</w:t>
      </w:r>
      <w:r>
        <w:rPr>
          <w:rFonts w:hint="eastAsia"/>
        </w:rPr>
        <w:t>であるような非対角かつ対称な行列を１つ例示せよ。</w:t>
      </w:r>
    </w:p>
    <w:p w:rsidR="00117049" w:rsidRPr="00973013" w:rsidRDefault="00117049" w:rsidP="00117049">
      <w:pPr>
        <w:rPr>
          <w:color w:val="FF0000"/>
        </w:rPr>
      </w:pPr>
      <w:r w:rsidRPr="00973013">
        <w:rPr>
          <w:rFonts w:hint="eastAsia"/>
          <w:color w:val="FF0000"/>
        </w:rPr>
        <w:t>【略解】</w:t>
      </w:r>
      <w:r w:rsidR="00A8649E">
        <w:rPr>
          <w:rFonts w:hint="eastAsia"/>
          <w:color w:val="FF0000"/>
        </w:rPr>
        <w:t>※授業中の設問にしなかった問題。</w:t>
      </w:r>
    </w:p>
    <w:p w:rsidR="00FE1C57" w:rsidRPr="00973013" w:rsidRDefault="00717511" w:rsidP="00117049">
      <w:pPr>
        <w:rPr>
          <w:color w:val="FF0000"/>
        </w:rPr>
      </w:pPr>
      <w:r w:rsidRPr="00973013">
        <w:rPr>
          <w:rFonts w:hint="eastAsia"/>
          <w:color w:val="FF0000"/>
        </w:rPr>
        <w:t>対角行列と</w:t>
      </w:r>
      <w:r w:rsidR="00FE1C57" w:rsidRPr="00973013">
        <w:rPr>
          <w:rFonts w:hint="eastAsia"/>
          <w:color w:val="FF0000"/>
        </w:rPr>
        <w:t>実対称行列</w:t>
      </w:r>
      <w:r w:rsidRPr="00973013">
        <w:rPr>
          <w:rFonts w:hint="eastAsia"/>
          <w:color w:val="FF0000"/>
        </w:rPr>
        <w:t>の間は直交行列で相似にできる。</w:t>
      </w:r>
    </w:p>
    <w:p w:rsidR="00764973" w:rsidRPr="00973013" w:rsidRDefault="00764973" w:rsidP="00117049">
      <w:pPr>
        <w:rPr>
          <w:color w:val="FF0000"/>
        </w:rPr>
      </w:pPr>
      <w:r w:rsidRPr="00973013">
        <w:rPr>
          <w:rFonts w:hint="eastAsia"/>
          <w:color w:val="FF0000"/>
        </w:rPr>
        <w:t>もっとも単純な直交行列は正規直交基底を並べる単位行列であろうが、これでは非対角にならない。そこで、正規直交基底をちょっとだけ並べ替え</w:t>
      </w:r>
      <w:r w:rsidR="00174FE9" w:rsidRPr="00973013">
        <w:rPr>
          <w:rFonts w:hint="eastAsia"/>
          <w:color w:val="FF0000"/>
        </w:rPr>
        <w:t>た対称行列</w:t>
      </w:r>
      <w:r w:rsidRPr="00973013">
        <w:rPr>
          <w:rFonts w:hint="eastAsia"/>
          <w:color w:val="FF0000"/>
        </w:rPr>
        <w:t>P</w:t>
      </w:r>
      <w:r w:rsidR="00174FE9" w:rsidRPr="00973013">
        <w:rPr>
          <w:rFonts w:hint="eastAsia"/>
          <w:color w:val="FF0000"/>
        </w:rPr>
        <w:t>を取る</w:t>
      </w:r>
      <w:r w:rsidRPr="00973013">
        <w:rPr>
          <w:rFonts w:hint="eastAsia"/>
          <w:color w:val="FF0000"/>
        </w:rPr>
        <w:t>。平方根を避けるとすると、</w:t>
      </w:r>
      <w:r w:rsidR="00174FE9" w:rsidRPr="00973013">
        <w:rPr>
          <w:rFonts w:hint="eastAsia"/>
          <w:color w:val="FF0000"/>
        </w:rPr>
        <w:t>3*3+4*4=5*5</w:t>
      </w:r>
      <w:r w:rsidR="00174FE9" w:rsidRPr="00973013">
        <w:rPr>
          <w:rFonts w:hint="eastAsia"/>
          <w:color w:val="FF0000"/>
        </w:rPr>
        <w:t>、</w:t>
      </w:r>
      <w:r w:rsidR="00174FE9" w:rsidRPr="00973013">
        <w:rPr>
          <w:rFonts w:hint="eastAsia"/>
          <w:color w:val="FF0000"/>
        </w:rPr>
        <w:t xml:space="preserve"> </w:t>
      </w:r>
      <w:r w:rsidR="00174FE9" w:rsidRPr="00973013">
        <w:rPr>
          <w:rFonts w:hint="eastAsia"/>
          <w:color w:val="FF0000"/>
        </w:rPr>
        <w:t>及び直交に配慮して、</w:t>
      </w:r>
      <w:r w:rsidRPr="00973013">
        <w:rPr>
          <w:rFonts w:hint="eastAsia"/>
          <w:color w:val="FF0000"/>
        </w:rPr>
        <w:t>例えば次式。</w:t>
      </w:r>
    </w:p>
    <w:p w:rsidR="00764973" w:rsidRPr="00973013" w:rsidRDefault="00174FE9" w:rsidP="00117049">
      <w:pPr>
        <w:rPr>
          <w:rFonts w:hint="eastAsia"/>
          <w:color w:val="FF0000"/>
        </w:rPr>
      </w:pPr>
      <w:r w:rsidRPr="00973013">
        <w:rPr>
          <w:rFonts w:hint="eastAsia"/>
          <w:color w:val="FF0000"/>
        </w:rPr>
        <w:drawing>
          <wp:inline distT="0" distB="0" distL="0" distR="0" wp14:anchorId="7DCC097F" wp14:editId="17955895">
            <wp:extent cx="5400040" cy="380341"/>
            <wp:effectExtent l="0" t="0" r="0" b="127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80341"/>
                    </a:xfrm>
                    <a:prstGeom prst="rect">
                      <a:avLst/>
                    </a:prstGeom>
                    <a:noFill/>
                    <a:ln>
                      <a:noFill/>
                    </a:ln>
                  </pic:spPr>
                </pic:pic>
              </a:graphicData>
            </a:graphic>
          </wp:inline>
        </w:drawing>
      </w:r>
    </w:p>
    <w:p w:rsidR="00764973" w:rsidRDefault="00764973" w:rsidP="00117049">
      <w:pPr>
        <w:rPr>
          <w:rFonts w:hint="eastAsia"/>
        </w:rPr>
      </w:pPr>
    </w:p>
    <w:p w:rsidR="00117049" w:rsidRPr="00071535" w:rsidRDefault="00117049" w:rsidP="00893E64">
      <w:pPr>
        <w:rPr>
          <w:rFonts w:hint="eastAsia"/>
        </w:rPr>
      </w:pPr>
    </w:p>
    <w:p w:rsidR="001B57AC" w:rsidRDefault="001B57AC" w:rsidP="001B57AC">
      <w:pPr>
        <w:rPr>
          <w:u w:val="single"/>
        </w:rPr>
      </w:pPr>
      <w:r w:rsidRPr="0019170C">
        <w:rPr>
          <w:rFonts w:hint="eastAsia"/>
          <w:u w:val="single"/>
        </w:rPr>
        <w:t>問</w:t>
      </w:r>
      <w:r w:rsidR="00FE1C57">
        <w:rPr>
          <w:rFonts w:hint="eastAsia"/>
          <w:u w:val="single"/>
        </w:rPr>
        <w:t>５</w:t>
      </w:r>
      <w:r w:rsidRPr="0019170C">
        <w:rPr>
          <w:rFonts w:hint="eastAsia"/>
          <w:u w:val="single"/>
        </w:rPr>
        <w:t>：</w:t>
      </w:r>
      <w:r>
        <w:rPr>
          <w:rFonts w:hint="eastAsia"/>
          <w:u w:val="single"/>
        </w:rPr>
        <w:t>対角化できない行列</w:t>
      </w:r>
      <w:r w:rsidR="00FE1C57">
        <w:rPr>
          <w:rFonts w:hint="eastAsia"/>
          <w:u w:val="single"/>
        </w:rPr>
        <w:t>への変形</w:t>
      </w:r>
    </w:p>
    <w:p w:rsidR="001B57AC" w:rsidRDefault="001B57AC" w:rsidP="001B57AC">
      <w:r>
        <w:rPr>
          <w:rFonts w:hint="eastAsia"/>
        </w:rPr>
        <w:t>上記問</w:t>
      </w:r>
      <w:r>
        <w:rPr>
          <w:rFonts w:hint="eastAsia"/>
        </w:rPr>
        <w:t>2</w:t>
      </w:r>
      <w:r>
        <w:rPr>
          <w:rFonts w:hint="eastAsia"/>
        </w:rPr>
        <w:t>の結果に対して、</w:t>
      </w:r>
      <w:r w:rsidR="00174FE9">
        <w:rPr>
          <w:rFonts w:hint="eastAsia"/>
        </w:rPr>
        <w:t>できるだけ単純な（手間をかけない）</w:t>
      </w:r>
      <w:r w:rsidR="00117049">
        <w:rPr>
          <w:rFonts w:hint="eastAsia"/>
        </w:rPr>
        <w:t>変更</w:t>
      </w:r>
      <w:r>
        <w:rPr>
          <w:rFonts w:hint="eastAsia"/>
        </w:rPr>
        <w:t>で対角化できない行列を１つ例示せよ。</w:t>
      </w:r>
    </w:p>
    <w:p w:rsidR="001B57AC" w:rsidRPr="00973013" w:rsidRDefault="001B57AC" w:rsidP="001B57AC">
      <w:pPr>
        <w:rPr>
          <w:color w:val="FF0000"/>
        </w:rPr>
      </w:pPr>
      <w:r w:rsidRPr="00973013">
        <w:rPr>
          <w:rFonts w:hint="eastAsia"/>
          <w:color w:val="FF0000"/>
        </w:rPr>
        <w:t>【略解】</w:t>
      </w:r>
    </w:p>
    <w:p w:rsidR="001B57AC" w:rsidRPr="00973013" w:rsidRDefault="001B57AC" w:rsidP="001B57AC">
      <w:pPr>
        <w:rPr>
          <w:color w:val="FF0000"/>
        </w:rPr>
      </w:pPr>
      <w:r w:rsidRPr="00973013">
        <w:rPr>
          <w:rFonts w:hint="eastAsia"/>
          <w:color w:val="FF0000"/>
        </w:rPr>
        <w:t>Jordan</w:t>
      </w:r>
      <w:r w:rsidRPr="00973013">
        <w:rPr>
          <w:rFonts w:hint="eastAsia"/>
          <w:color w:val="FF0000"/>
        </w:rPr>
        <w:t>の標準形</w:t>
      </w:r>
      <w:r w:rsidR="00973013" w:rsidRPr="00973013">
        <w:rPr>
          <w:rFonts w:hint="eastAsia"/>
          <w:color w:val="FF0000"/>
        </w:rPr>
        <w:t>にすることを考え、例えば</w:t>
      </w:r>
      <w:r w:rsidRPr="00973013">
        <w:rPr>
          <w:rFonts w:hint="eastAsia"/>
          <w:color w:val="FF0000"/>
        </w:rPr>
        <w:t>２次の</w:t>
      </w:r>
      <w:r w:rsidRPr="00973013">
        <w:rPr>
          <w:rFonts w:hint="eastAsia"/>
          <w:color w:val="FF0000"/>
        </w:rPr>
        <w:t>J</w:t>
      </w:r>
      <w:r w:rsidRPr="00973013">
        <w:rPr>
          <w:color w:val="FF0000"/>
        </w:rPr>
        <w:t>ordan</w:t>
      </w:r>
      <w:r w:rsidRPr="00973013">
        <w:rPr>
          <w:rFonts w:hint="eastAsia"/>
          <w:color w:val="FF0000"/>
        </w:rPr>
        <w:t>細胞を１つ用意する。</w:t>
      </w:r>
    </w:p>
    <w:p w:rsidR="00117049" w:rsidRPr="00973013" w:rsidRDefault="00117049" w:rsidP="001B57AC">
      <w:pPr>
        <w:rPr>
          <w:color w:val="FF0000"/>
        </w:rPr>
      </w:pPr>
      <w:r w:rsidRPr="00973013">
        <w:rPr>
          <w:rFonts w:hint="eastAsia"/>
          <w:color w:val="FF0000"/>
        </w:rPr>
        <w:t>J(37,2)+J(56,1)</w:t>
      </w:r>
      <w:r w:rsidRPr="00973013">
        <w:rPr>
          <w:color w:val="FF0000"/>
        </w:rPr>
        <w:t xml:space="preserve"> </w:t>
      </w:r>
      <w:r w:rsidRPr="00973013">
        <w:rPr>
          <w:rFonts w:hint="eastAsia"/>
          <w:color w:val="FF0000"/>
        </w:rPr>
        <w:t>ただし「</w:t>
      </w:r>
      <w:r w:rsidRPr="00973013">
        <w:rPr>
          <w:rFonts w:hint="eastAsia"/>
          <w:color w:val="FF0000"/>
        </w:rPr>
        <w:t>+</w:t>
      </w:r>
      <w:r w:rsidRPr="00973013">
        <w:rPr>
          <w:rFonts w:hint="eastAsia"/>
          <w:color w:val="FF0000"/>
        </w:rPr>
        <w:t>」は直和演算</w:t>
      </w:r>
      <w:r w:rsidRPr="00973013">
        <w:rPr>
          <w:rFonts w:hint="eastAsia"/>
          <w:color w:val="FF0000"/>
        </w:rPr>
        <w:t>(P139)</w:t>
      </w:r>
      <w:r w:rsidRPr="00973013">
        <w:rPr>
          <w:rFonts w:hint="eastAsia"/>
          <w:color w:val="FF0000"/>
        </w:rPr>
        <w:t>を現すものとする。</w:t>
      </w:r>
    </w:p>
    <w:p w:rsidR="001B57AC" w:rsidRPr="00973013" w:rsidRDefault="00117049" w:rsidP="001B57AC">
      <w:pPr>
        <w:rPr>
          <w:color w:val="FF0000"/>
        </w:rPr>
      </w:pPr>
      <w:r w:rsidRPr="00973013">
        <w:rPr>
          <w:rFonts w:hint="eastAsia"/>
          <w:noProof/>
          <w:color w:val="FF0000"/>
        </w:rPr>
        <w:drawing>
          <wp:inline distT="0" distB="0" distL="0" distR="0" wp14:anchorId="4F7A502D" wp14:editId="2262A019">
            <wp:extent cx="1225550" cy="409770"/>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9386" cy="417740"/>
                    </a:xfrm>
                    <a:prstGeom prst="rect">
                      <a:avLst/>
                    </a:prstGeom>
                    <a:noFill/>
                    <a:ln>
                      <a:noFill/>
                    </a:ln>
                  </pic:spPr>
                </pic:pic>
              </a:graphicData>
            </a:graphic>
          </wp:inline>
        </w:drawing>
      </w:r>
    </w:p>
    <w:p w:rsidR="001B57AC" w:rsidRPr="00973013" w:rsidRDefault="00117049" w:rsidP="001B57AC">
      <w:pPr>
        <w:rPr>
          <w:color w:val="FF0000"/>
        </w:rPr>
      </w:pPr>
      <w:r w:rsidRPr="00973013">
        <w:rPr>
          <w:rFonts w:hint="eastAsia"/>
          <w:color w:val="FF0000"/>
        </w:rPr>
        <w:t>※授業時には最初の出題</w:t>
      </w:r>
      <w:r w:rsidR="00174FE9" w:rsidRPr="00973013">
        <w:rPr>
          <w:rFonts w:hint="eastAsia"/>
          <w:color w:val="FF0000"/>
        </w:rPr>
        <w:t>文</w:t>
      </w:r>
      <w:r w:rsidRPr="00973013">
        <w:rPr>
          <w:rFonts w:hint="eastAsia"/>
          <w:color w:val="FF0000"/>
        </w:rPr>
        <w:t>を間違えていました。</w:t>
      </w:r>
    </w:p>
    <w:p w:rsidR="00117049" w:rsidRPr="00973013" w:rsidRDefault="00117049" w:rsidP="001B57AC">
      <w:pPr>
        <w:rPr>
          <w:color w:val="FF0000"/>
        </w:rPr>
      </w:pPr>
      <w:r w:rsidRPr="00973013">
        <w:rPr>
          <w:rFonts w:hint="eastAsia"/>
          <w:color w:val="FF0000"/>
        </w:rPr>
        <w:t>※映像で確認したところ、</w:t>
      </w:r>
      <w:r w:rsidR="00174FE9" w:rsidRPr="00973013">
        <w:rPr>
          <w:rFonts w:hint="eastAsia"/>
          <w:color w:val="FF0000"/>
        </w:rPr>
        <w:t>解答時に</w:t>
      </w:r>
      <w:r w:rsidRPr="00973013">
        <w:rPr>
          <w:rFonts w:hint="eastAsia"/>
          <w:color w:val="FF0000"/>
        </w:rPr>
        <w:t>Jordan</w:t>
      </w:r>
      <w:r w:rsidRPr="00973013">
        <w:rPr>
          <w:rFonts w:hint="eastAsia"/>
          <w:color w:val="FF0000"/>
        </w:rPr>
        <w:t>細胞とは言っているのですが、書き換えを</w:t>
      </w:r>
      <w:r w:rsidRPr="00973013">
        <w:rPr>
          <w:rFonts w:hint="eastAsia"/>
          <w:color w:val="FF0000"/>
        </w:rPr>
        <w:t>Joran</w:t>
      </w:r>
      <w:r w:rsidRPr="00973013">
        <w:rPr>
          <w:rFonts w:hint="eastAsia"/>
          <w:color w:val="FF0000"/>
        </w:rPr>
        <w:t>細胞にしていませんでした。上記例のように</w:t>
      </w:r>
      <w:r w:rsidR="00174FE9" w:rsidRPr="00973013">
        <w:rPr>
          <w:rFonts w:hint="eastAsia"/>
          <w:color w:val="FF0000"/>
        </w:rPr>
        <w:t>Jordan</w:t>
      </w:r>
      <w:r w:rsidR="00174FE9" w:rsidRPr="00973013">
        <w:rPr>
          <w:rFonts w:hint="eastAsia"/>
          <w:color w:val="FF0000"/>
        </w:rPr>
        <w:t>細胞内は</w:t>
      </w:r>
      <w:r w:rsidRPr="00973013">
        <w:rPr>
          <w:rFonts w:hint="eastAsia"/>
          <w:color w:val="FF0000"/>
        </w:rPr>
        <w:t>対角要素をそろえる必要があります。</w:t>
      </w:r>
    </w:p>
    <w:p w:rsidR="00174FE9" w:rsidRDefault="00174FE9"/>
    <w:p w:rsidR="00174FE9" w:rsidRDefault="00174FE9" w:rsidP="00174FE9">
      <w:pPr>
        <w:rPr>
          <w:u w:val="single"/>
        </w:rPr>
      </w:pPr>
      <w:r w:rsidRPr="0019170C">
        <w:rPr>
          <w:rFonts w:hint="eastAsia"/>
          <w:u w:val="single"/>
        </w:rPr>
        <w:t>問</w:t>
      </w:r>
      <w:r>
        <w:rPr>
          <w:rFonts w:hint="eastAsia"/>
          <w:u w:val="single"/>
        </w:rPr>
        <w:t>６</w:t>
      </w:r>
      <w:r w:rsidRPr="0019170C">
        <w:rPr>
          <w:rFonts w:hint="eastAsia"/>
          <w:u w:val="single"/>
        </w:rPr>
        <w:t>：</w:t>
      </w:r>
      <w:r>
        <w:rPr>
          <w:rFonts w:hint="eastAsia"/>
          <w:u w:val="single"/>
        </w:rPr>
        <w:t>二次曲面の標準形</w:t>
      </w:r>
    </w:p>
    <w:p w:rsidR="00973013" w:rsidRDefault="00973013">
      <w:r>
        <w:rPr>
          <w:rFonts w:hint="eastAsia"/>
        </w:rPr>
        <w:t>指定された図形の標準形と係数行列を示せ。</w:t>
      </w:r>
    </w:p>
    <w:p w:rsidR="00973013" w:rsidRPr="00973013" w:rsidRDefault="00973013">
      <w:pPr>
        <w:rPr>
          <w:rFonts w:hint="eastAsia"/>
          <w:color w:val="FF0000"/>
        </w:rPr>
      </w:pPr>
      <w:r w:rsidRPr="00973013">
        <w:rPr>
          <w:rFonts w:hint="eastAsia"/>
          <w:color w:val="FF0000"/>
        </w:rPr>
        <w:t>【略解】</w:t>
      </w:r>
    </w:p>
    <w:p w:rsidR="00973013" w:rsidRPr="00973013" w:rsidRDefault="00973013">
      <w:pPr>
        <w:rPr>
          <w:color w:val="FF0000"/>
        </w:rPr>
      </w:pPr>
      <w:r w:rsidRPr="00973013">
        <w:rPr>
          <w:rFonts w:hint="eastAsia"/>
          <w:color w:val="FF0000"/>
        </w:rPr>
        <w:t>２乗項の正負に特に注意する。</w:t>
      </w:r>
    </w:p>
    <w:p w:rsidR="00973013" w:rsidRPr="00973013" w:rsidRDefault="00973013">
      <w:pPr>
        <w:rPr>
          <w:rFonts w:hint="eastAsia"/>
          <w:color w:val="FF0000"/>
        </w:rPr>
      </w:pPr>
      <w:r w:rsidRPr="00973013">
        <w:rPr>
          <w:color w:val="FF0000"/>
        </w:rPr>
        <w:t>x</w:t>
      </w:r>
      <w:r w:rsidRPr="00973013">
        <w:rPr>
          <w:color w:val="FF0000"/>
          <w:vertAlign w:val="subscript"/>
        </w:rPr>
        <w:t>2</w:t>
      </w:r>
      <w:r w:rsidRPr="00973013">
        <w:rPr>
          <w:color w:val="FF0000"/>
        </w:rPr>
        <w:t>=0</w:t>
      </w:r>
      <w:r w:rsidRPr="00973013">
        <w:rPr>
          <w:rFonts w:hint="eastAsia"/>
          <w:color w:val="FF0000"/>
        </w:rPr>
        <w:t>の断面で楕円を成している場合、標準形は次式のように表せる。</w:t>
      </w:r>
    </w:p>
    <w:p w:rsidR="00973013" w:rsidRPr="00973013" w:rsidRDefault="00973013">
      <w:pPr>
        <w:rPr>
          <w:color w:val="FF0000"/>
        </w:rPr>
      </w:pPr>
      <m:oMathPara>
        <m:oMath>
          <m:f>
            <m:fPr>
              <m:ctrlPr>
                <w:rPr>
                  <w:rFonts w:ascii="Cambria Math" w:hAnsi="Cambria Math"/>
                  <w:color w:val="FF0000"/>
                </w:rPr>
              </m:ctrlPr>
            </m:fPr>
            <m:num>
              <m:sSubSup>
                <m:sSubSupPr>
                  <m:ctrlPr>
                    <w:rPr>
                      <w:rFonts w:ascii="Cambria Math" w:hAnsi="Cambria Math"/>
                      <w:i/>
                      <w:color w:val="FF0000"/>
                    </w:rPr>
                  </m:ctrlPr>
                </m:sSubSupPr>
                <m:e>
                  <m:r>
                    <w:rPr>
                      <w:rFonts w:ascii="Cambria Math" w:hAnsi="Cambria Math"/>
                      <w:color w:val="FF0000"/>
                    </w:rPr>
                    <m:t>x</m:t>
                  </m:r>
                </m:e>
                <m:sub>
                  <m:r>
                    <w:rPr>
                      <w:rFonts w:ascii="Cambria Math" w:hAnsi="Cambria Math"/>
                      <w:color w:val="FF0000"/>
                    </w:rPr>
                    <m:t>1</m:t>
                  </m:r>
                </m:sub>
                <m:sup>
                  <m:r>
                    <w:rPr>
                      <w:rFonts w:ascii="Cambria Math" w:hAnsi="Cambria Math"/>
                      <w:color w:val="FF0000"/>
                    </w:rPr>
                    <m:t>2</m:t>
                  </m:r>
                </m:sup>
              </m:sSubSup>
            </m:num>
            <m:den>
              <m:sSup>
                <m:sSupPr>
                  <m:ctrlPr>
                    <w:rPr>
                      <w:rFonts w:ascii="Cambria Math" w:hAnsi="Cambria Math"/>
                      <w:i/>
                      <w:color w:val="FF0000"/>
                    </w:rPr>
                  </m:ctrlPr>
                </m:sSupPr>
                <m:e>
                  <m:r>
                    <w:rPr>
                      <w:rFonts w:ascii="Cambria Math" w:hAnsi="Cambria Math"/>
                      <w:color w:val="FF0000"/>
                    </w:rPr>
                    <m:t>a</m:t>
                  </m:r>
                </m:e>
                <m:sup>
                  <m:r>
                    <w:rPr>
                      <w:rFonts w:ascii="Cambria Math" w:hAnsi="Cambria Math"/>
                      <w:color w:val="FF0000"/>
                    </w:rPr>
                    <m:t>2</m:t>
                  </m:r>
                </m:sup>
              </m:sSup>
            </m:den>
          </m:f>
          <m:r>
            <m:rPr>
              <m:sty m:val="p"/>
            </m:rPr>
            <w:rPr>
              <w:rFonts w:ascii="Cambria Math" w:hAnsi="Cambria Math"/>
              <w:color w:val="FF0000"/>
            </w:rPr>
            <m:t>-</m:t>
          </m:r>
          <m:f>
            <m:fPr>
              <m:ctrlPr>
                <w:rPr>
                  <w:rFonts w:ascii="Cambria Math" w:hAnsi="Cambria Math"/>
                  <w:color w:val="FF0000"/>
                </w:rPr>
              </m:ctrlPr>
            </m:fPr>
            <m:num>
              <m:sSubSup>
                <m:sSubSupPr>
                  <m:ctrlPr>
                    <w:rPr>
                      <w:rFonts w:ascii="Cambria Math" w:hAnsi="Cambria Math"/>
                      <w:i/>
                      <w:color w:val="FF0000"/>
                    </w:rPr>
                  </m:ctrlPr>
                </m:sSubSupPr>
                <m:e>
                  <m:r>
                    <w:rPr>
                      <w:rFonts w:ascii="Cambria Math" w:hAnsi="Cambria Math"/>
                      <w:color w:val="FF0000"/>
                    </w:rPr>
                    <m:t>x</m:t>
                  </m:r>
                </m:e>
                <m:sub>
                  <m:r>
                    <w:rPr>
                      <w:rFonts w:ascii="Cambria Math" w:hAnsi="Cambria Math"/>
                      <w:color w:val="FF0000"/>
                    </w:rPr>
                    <m:t>2</m:t>
                  </m:r>
                </m:sub>
                <m:sup>
                  <m:r>
                    <w:rPr>
                      <w:rFonts w:ascii="Cambria Math" w:hAnsi="Cambria Math"/>
                      <w:color w:val="FF0000"/>
                    </w:rPr>
                    <m:t>2</m:t>
                  </m:r>
                </m:sup>
              </m:sSubSup>
            </m:num>
            <m:den>
              <m:sSup>
                <m:sSupPr>
                  <m:ctrlPr>
                    <w:rPr>
                      <w:rFonts w:ascii="Cambria Math" w:hAnsi="Cambria Math"/>
                      <w:i/>
                      <w:color w:val="FF0000"/>
                    </w:rPr>
                  </m:ctrlPr>
                </m:sSupPr>
                <m:e>
                  <m:r>
                    <w:rPr>
                      <w:rFonts w:ascii="Cambria Math" w:hAnsi="Cambria Math"/>
                      <w:color w:val="FF0000"/>
                    </w:rPr>
                    <m:t>c</m:t>
                  </m:r>
                </m:e>
                <m:sup>
                  <m:r>
                    <w:rPr>
                      <w:rFonts w:ascii="Cambria Math" w:hAnsi="Cambria Math"/>
                      <w:color w:val="FF0000"/>
                    </w:rPr>
                    <m:t>2</m:t>
                  </m:r>
                </m:sup>
              </m:sSup>
            </m:den>
          </m:f>
          <m:r>
            <w:rPr>
              <w:rFonts w:ascii="Cambria Math" w:hAnsi="Cambria Math"/>
              <w:color w:val="FF0000"/>
            </w:rPr>
            <m:t>+</m:t>
          </m:r>
          <m:f>
            <m:fPr>
              <m:ctrlPr>
                <w:rPr>
                  <w:rFonts w:ascii="Cambria Math" w:hAnsi="Cambria Math"/>
                  <w:i/>
                  <w:color w:val="FF0000"/>
                </w:rPr>
              </m:ctrlPr>
            </m:fPr>
            <m:num>
              <m:sSubSup>
                <m:sSubSupPr>
                  <m:ctrlPr>
                    <w:rPr>
                      <w:rFonts w:ascii="Cambria Math" w:hAnsi="Cambria Math"/>
                      <w:i/>
                      <w:color w:val="FF0000"/>
                    </w:rPr>
                  </m:ctrlPr>
                </m:sSubSupPr>
                <m:e>
                  <m:r>
                    <w:rPr>
                      <w:rFonts w:ascii="Cambria Math" w:hAnsi="Cambria Math"/>
                      <w:color w:val="FF0000"/>
                    </w:rPr>
                    <m:t>x</m:t>
                  </m:r>
                </m:e>
                <m:sub>
                  <m:r>
                    <w:rPr>
                      <w:rFonts w:ascii="Cambria Math" w:hAnsi="Cambria Math"/>
                      <w:color w:val="FF0000"/>
                    </w:rPr>
                    <m:t>3</m:t>
                  </m:r>
                </m:sub>
                <m:sup>
                  <m:r>
                    <w:rPr>
                      <w:rFonts w:ascii="Cambria Math" w:hAnsi="Cambria Math"/>
                      <w:color w:val="FF0000"/>
                    </w:rPr>
                    <m:t>2</m:t>
                  </m:r>
                </m:sup>
              </m:sSubSup>
            </m:num>
            <m:den>
              <m:sSup>
                <m:sSupPr>
                  <m:ctrlPr>
                    <w:rPr>
                      <w:rFonts w:ascii="Cambria Math" w:hAnsi="Cambria Math"/>
                      <w:i/>
                      <w:color w:val="FF0000"/>
                    </w:rPr>
                  </m:ctrlPr>
                </m:sSupPr>
                <m:e>
                  <m:r>
                    <w:rPr>
                      <w:rFonts w:ascii="Cambria Math" w:hAnsi="Cambria Math"/>
                      <w:color w:val="FF0000"/>
                    </w:rPr>
                    <m:t>b</m:t>
                  </m:r>
                </m:e>
                <m:sup>
                  <m:r>
                    <w:rPr>
                      <w:rFonts w:ascii="Cambria Math" w:hAnsi="Cambria Math"/>
                      <w:color w:val="FF0000"/>
                    </w:rPr>
                    <m:t>2</m:t>
                  </m:r>
                </m:sup>
              </m:sSup>
            </m:den>
          </m:f>
          <m:r>
            <w:rPr>
              <w:rFonts w:ascii="Cambria Math" w:hAnsi="Cambria Math"/>
              <w:color w:val="FF0000"/>
            </w:rPr>
            <m:t>=1</m:t>
          </m:r>
        </m:oMath>
      </m:oMathPara>
    </w:p>
    <w:p w:rsidR="00973013" w:rsidRPr="00973013" w:rsidRDefault="00973013">
      <w:pPr>
        <w:rPr>
          <w:rFonts w:hint="eastAsia"/>
          <w:color w:val="FF0000"/>
        </w:rPr>
      </w:pPr>
      <w:r w:rsidRPr="00973013">
        <w:rPr>
          <w:rFonts w:hint="eastAsia"/>
          <w:color w:val="FF0000"/>
        </w:rPr>
        <w:t>これは移動や回転を伴わなくとも実二次形式で直接表現できる。</w:t>
      </w:r>
    </w:p>
    <w:p w:rsidR="00973013" w:rsidRPr="00973013" w:rsidRDefault="00973013">
      <w:pPr>
        <w:rPr>
          <w:rFonts w:hint="eastAsia"/>
          <w:color w:val="FF0000"/>
        </w:rPr>
      </w:pPr>
      <m:oMathPara>
        <m:oMath>
          <m:d>
            <m:dPr>
              <m:begChr m:val="["/>
              <m:endChr m:val="]"/>
              <m:ctrlPr>
                <w:rPr>
                  <w:rFonts w:ascii="Cambria Math" w:hAnsi="Cambria Math"/>
                  <w:color w:val="FF0000"/>
                </w:rPr>
              </m:ctrlPr>
            </m:dPr>
            <m:e>
              <m:m>
                <m:mPr>
                  <m:mcs>
                    <m:mc>
                      <m:mcPr>
                        <m:count m:val="3"/>
                        <m:mcJc m:val="center"/>
                      </m:mcPr>
                    </m:mc>
                  </m:mcs>
                  <m:ctrlPr>
                    <w:rPr>
                      <w:rFonts w:ascii="Cambria Math" w:hAnsi="Cambria Math"/>
                      <w:i/>
                      <w:color w:val="FF0000"/>
                    </w:rPr>
                  </m:ctrlPr>
                </m:mPr>
                <m:mr>
                  <m:e>
                    <m:f>
                      <m:fPr>
                        <m:type m:val="skw"/>
                        <m:ctrlPr>
                          <w:rPr>
                            <w:rFonts w:ascii="Cambria Math" w:hAnsi="Cambria Math"/>
                            <w:i/>
                            <w:color w:val="FF0000"/>
                          </w:rPr>
                        </m:ctrlPr>
                      </m:fPr>
                      <m:num>
                        <m:r>
                          <w:rPr>
                            <w:rFonts w:ascii="Cambria Math" w:hAnsi="Cambria Math"/>
                            <w:color w:val="FF0000"/>
                          </w:rPr>
                          <m:t>1</m:t>
                        </m:r>
                      </m:num>
                      <m:den>
                        <m:sSup>
                          <m:sSupPr>
                            <m:ctrlPr>
                              <w:rPr>
                                <w:rFonts w:ascii="Cambria Math" w:hAnsi="Cambria Math"/>
                                <w:i/>
                                <w:color w:val="FF0000"/>
                              </w:rPr>
                            </m:ctrlPr>
                          </m:sSupPr>
                          <m:e>
                            <m:r>
                              <w:rPr>
                                <w:rFonts w:ascii="Cambria Math" w:hAnsi="Cambria Math"/>
                                <w:color w:val="FF0000"/>
                              </w:rPr>
                              <m:t>a</m:t>
                            </m:r>
                          </m:e>
                          <m:sup>
                            <m:r>
                              <w:rPr>
                                <w:rFonts w:ascii="Cambria Math" w:hAnsi="Cambria Math"/>
                                <w:color w:val="FF0000"/>
                              </w:rPr>
                              <m:t>2</m:t>
                            </m:r>
                          </m:sup>
                        </m:sSup>
                      </m:den>
                    </m:f>
                  </m:e>
                  <m:e>
                    <m:r>
                      <w:rPr>
                        <w:rFonts w:ascii="Cambria Math" w:hAnsi="Cambria Math"/>
                        <w:color w:val="FF0000"/>
                      </w:rPr>
                      <m:t>0</m:t>
                    </m:r>
                  </m:e>
                  <m:e>
                    <m:r>
                      <w:rPr>
                        <w:rFonts w:ascii="Cambria Math" w:hAnsi="Cambria Math"/>
                        <w:color w:val="FF0000"/>
                      </w:rPr>
                      <m:t>0</m:t>
                    </m:r>
                  </m:e>
                </m:mr>
                <m:mr>
                  <m:e>
                    <m:r>
                      <w:rPr>
                        <w:rFonts w:ascii="Cambria Math" w:hAnsi="Cambria Math"/>
                        <w:color w:val="FF0000"/>
                      </w:rPr>
                      <m:t>0</m:t>
                    </m:r>
                  </m:e>
                  <m:e>
                    <m:f>
                      <m:fPr>
                        <m:type m:val="skw"/>
                        <m:ctrlPr>
                          <w:rPr>
                            <w:rFonts w:ascii="Cambria Math" w:hAnsi="Cambria Math"/>
                            <w:i/>
                            <w:color w:val="FF0000"/>
                          </w:rPr>
                        </m:ctrlPr>
                      </m:fPr>
                      <m:num>
                        <m:r>
                          <w:rPr>
                            <w:rFonts w:ascii="Cambria Math" w:hAnsi="Cambria Math"/>
                            <w:color w:val="FF0000"/>
                          </w:rPr>
                          <m:t>1</m:t>
                        </m:r>
                      </m:num>
                      <m:den>
                        <m:sSup>
                          <m:sSupPr>
                            <m:ctrlPr>
                              <w:rPr>
                                <w:rFonts w:ascii="Cambria Math" w:hAnsi="Cambria Math"/>
                                <w:i/>
                                <w:color w:val="FF0000"/>
                              </w:rPr>
                            </m:ctrlPr>
                          </m:sSupPr>
                          <m:e>
                            <m:r>
                              <w:rPr>
                                <w:rFonts w:ascii="Cambria Math" w:hAnsi="Cambria Math"/>
                                <w:color w:val="FF0000"/>
                              </w:rPr>
                              <m:t>c</m:t>
                            </m:r>
                          </m:e>
                          <m:sup>
                            <m:r>
                              <w:rPr>
                                <w:rFonts w:ascii="Cambria Math" w:hAnsi="Cambria Math"/>
                                <w:color w:val="FF0000"/>
                              </w:rPr>
                              <m:t>2</m:t>
                            </m:r>
                          </m:sup>
                        </m:sSup>
                      </m:den>
                    </m:f>
                  </m:e>
                  <m:e>
                    <m:r>
                      <w:rPr>
                        <w:rFonts w:ascii="Cambria Math" w:hAnsi="Cambria Math"/>
                        <w:color w:val="FF0000"/>
                      </w:rPr>
                      <m:t>0</m:t>
                    </m:r>
                  </m:e>
                </m:mr>
                <m:mr>
                  <m:e>
                    <m:r>
                      <w:rPr>
                        <w:rFonts w:ascii="Cambria Math" w:hAnsi="Cambria Math"/>
                        <w:color w:val="FF0000"/>
                      </w:rPr>
                      <m:t>0</m:t>
                    </m:r>
                  </m:e>
                  <m:e>
                    <m:r>
                      <w:rPr>
                        <w:rFonts w:ascii="Cambria Math" w:hAnsi="Cambria Math"/>
                        <w:color w:val="FF0000"/>
                      </w:rPr>
                      <m:t>0</m:t>
                    </m:r>
                  </m:e>
                  <m:e>
                    <m:f>
                      <m:fPr>
                        <m:type m:val="skw"/>
                        <m:ctrlPr>
                          <w:rPr>
                            <w:rFonts w:ascii="Cambria Math" w:hAnsi="Cambria Math"/>
                            <w:i/>
                            <w:color w:val="FF0000"/>
                          </w:rPr>
                        </m:ctrlPr>
                      </m:fPr>
                      <m:num>
                        <m:r>
                          <w:rPr>
                            <w:rFonts w:ascii="Cambria Math" w:hAnsi="Cambria Math"/>
                            <w:color w:val="FF0000"/>
                          </w:rPr>
                          <m:t>1</m:t>
                        </m:r>
                      </m:num>
                      <m:den>
                        <m:sSup>
                          <m:sSupPr>
                            <m:ctrlPr>
                              <w:rPr>
                                <w:rFonts w:ascii="Cambria Math" w:hAnsi="Cambria Math"/>
                                <w:i/>
                                <w:color w:val="FF0000"/>
                              </w:rPr>
                            </m:ctrlPr>
                          </m:sSupPr>
                          <m:e>
                            <m:r>
                              <w:rPr>
                                <w:rFonts w:ascii="Cambria Math" w:hAnsi="Cambria Math"/>
                                <w:color w:val="FF0000"/>
                              </w:rPr>
                              <m:t>b</m:t>
                            </m:r>
                          </m:e>
                          <m:sup>
                            <m:r>
                              <w:rPr>
                                <w:rFonts w:ascii="Cambria Math" w:hAnsi="Cambria Math"/>
                                <w:color w:val="FF0000"/>
                              </w:rPr>
                              <m:t>2</m:t>
                            </m:r>
                          </m:sup>
                        </m:sSup>
                      </m:den>
                    </m:f>
                  </m:e>
                </m:mr>
              </m:m>
            </m:e>
          </m:d>
        </m:oMath>
      </m:oMathPara>
    </w:p>
    <w:p w:rsidR="00174FE9" w:rsidRPr="00174FE9" w:rsidRDefault="00174FE9">
      <w:pPr>
        <w:rPr>
          <w:rFonts w:hint="eastAsia"/>
        </w:rPr>
      </w:pPr>
    </w:p>
    <w:p w:rsidR="00FC6933" w:rsidRPr="00FC6933" w:rsidRDefault="00FC6933">
      <w:r>
        <w:rPr>
          <w:rFonts w:hint="eastAsia"/>
        </w:rPr>
        <w:t>以上</w:t>
      </w:r>
    </w:p>
    <w:p w:rsidR="003D6E1C" w:rsidRPr="00735237" w:rsidRDefault="003D6E1C" w:rsidP="00044189">
      <w:bookmarkStart w:id="0" w:name="_GoBack"/>
      <w:bookmarkEnd w:id="0"/>
    </w:p>
    <w:sectPr w:rsidR="003D6E1C" w:rsidRPr="007352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D82" w:rsidRDefault="00451D82" w:rsidP="00144406">
      <w:r>
        <w:separator/>
      </w:r>
    </w:p>
  </w:endnote>
  <w:endnote w:type="continuationSeparator" w:id="0">
    <w:p w:rsidR="00451D82" w:rsidRDefault="00451D82" w:rsidP="0014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D82" w:rsidRDefault="00451D82" w:rsidP="00144406">
      <w:r>
        <w:separator/>
      </w:r>
    </w:p>
  </w:footnote>
  <w:footnote w:type="continuationSeparator" w:id="0">
    <w:p w:rsidR="00451D82" w:rsidRDefault="00451D82" w:rsidP="001444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37987"/>
    <w:multiLevelType w:val="hybridMultilevel"/>
    <w:tmpl w:val="C8AE3CBA"/>
    <w:lvl w:ilvl="0" w:tplc="4BDC841C">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9A82B21"/>
    <w:multiLevelType w:val="multilevel"/>
    <w:tmpl w:val="7CE0039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B9962AA"/>
    <w:multiLevelType w:val="multilevel"/>
    <w:tmpl w:val="A37A178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342"/>
    <w:rsid w:val="00025317"/>
    <w:rsid w:val="00036299"/>
    <w:rsid w:val="00044189"/>
    <w:rsid w:val="00045DBC"/>
    <w:rsid w:val="0005042C"/>
    <w:rsid w:val="000574DC"/>
    <w:rsid w:val="00071535"/>
    <w:rsid w:val="0008369E"/>
    <w:rsid w:val="000A788E"/>
    <w:rsid w:val="000C1054"/>
    <w:rsid w:val="000E5EDC"/>
    <w:rsid w:val="00117049"/>
    <w:rsid w:val="00122171"/>
    <w:rsid w:val="00123419"/>
    <w:rsid w:val="00126D52"/>
    <w:rsid w:val="00133AB7"/>
    <w:rsid w:val="00144406"/>
    <w:rsid w:val="00154873"/>
    <w:rsid w:val="001610F6"/>
    <w:rsid w:val="00174FE9"/>
    <w:rsid w:val="001809EB"/>
    <w:rsid w:val="00182CBB"/>
    <w:rsid w:val="0019170C"/>
    <w:rsid w:val="001A1FC8"/>
    <w:rsid w:val="001A6B26"/>
    <w:rsid w:val="001B57AC"/>
    <w:rsid w:val="001B6E0F"/>
    <w:rsid w:val="001D5CAD"/>
    <w:rsid w:val="001D779C"/>
    <w:rsid w:val="001E1FC9"/>
    <w:rsid w:val="001E7267"/>
    <w:rsid w:val="001F18E3"/>
    <w:rsid w:val="002F7456"/>
    <w:rsid w:val="00302A7B"/>
    <w:rsid w:val="00321348"/>
    <w:rsid w:val="00322CED"/>
    <w:rsid w:val="003252C1"/>
    <w:rsid w:val="00332709"/>
    <w:rsid w:val="00334095"/>
    <w:rsid w:val="00337B9F"/>
    <w:rsid w:val="003610EE"/>
    <w:rsid w:val="003816AA"/>
    <w:rsid w:val="003B4B55"/>
    <w:rsid w:val="003C1942"/>
    <w:rsid w:val="003D0678"/>
    <w:rsid w:val="003D2453"/>
    <w:rsid w:val="003D6E1C"/>
    <w:rsid w:val="003E2C9C"/>
    <w:rsid w:val="003F3575"/>
    <w:rsid w:val="00415584"/>
    <w:rsid w:val="00431F2B"/>
    <w:rsid w:val="00451D82"/>
    <w:rsid w:val="00451F40"/>
    <w:rsid w:val="00461D3E"/>
    <w:rsid w:val="00470130"/>
    <w:rsid w:val="0047312C"/>
    <w:rsid w:val="004757C7"/>
    <w:rsid w:val="00476E2A"/>
    <w:rsid w:val="00483DF7"/>
    <w:rsid w:val="004879CF"/>
    <w:rsid w:val="00495AF9"/>
    <w:rsid w:val="004A0EBD"/>
    <w:rsid w:val="004A5C4A"/>
    <w:rsid w:val="004B2828"/>
    <w:rsid w:val="004B64F0"/>
    <w:rsid w:val="004C09AA"/>
    <w:rsid w:val="004C2203"/>
    <w:rsid w:val="004D2342"/>
    <w:rsid w:val="004F1783"/>
    <w:rsid w:val="004F5214"/>
    <w:rsid w:val="005108B9"/>
    <w:rsid w:val="005532E1"/>
    <w:rsid w:val="00583782"/>
    <w:rsid w:val="005C111E"/>
    <w:rsid w:val="005E3DD2"/>
    <w:rsid w:val="005F58F7"/>
    <w:rsid w:val="00610DFC"/>
    <w:rsid w:val="006119EA"/>
    <w:rsid w:val="0062758B"/>
    <w:rsid w:val="006326C1"/>
    <w:rsid w:val="00635251"/>
    <w:rsid w:val="00651EDB"/>
    <w:rsid w:val="00671D3B"/>
    <w:rsid w:val="006926B2"/>
    <w:rsid w:val="00696F9A"/>
    <w:rsid w:val="006A0406"/>
    <w:rsid w:val="006A0F5D"/>
    <w:rsid w:val="006A43DA"/>
    <w:rsid w:val="006C0089"/>
    <w:rsid w:val="006E434D"/>
    <w:rsid w:val="006E7741"/>
    <w:rsid w:val="006F5AE9"/>
    <w:rsid w:val="00717511"/>
    <w:rsid w:val="007268DD"/>
    <w:rsid w:val="00735237"/>
    <w:rsid w:val="00740595"/>
    <w:rsid w:val="007631B5"/>
    <w:rsid w:val="00764973"/>
    <w:rsid w:val="00773754"/>
    <w:rsid w:val="007854D0"/>
    <w:rsid w:val="0079050B"/>
    <w:rsid w:val="007951BB"/>
    <w:rsid w:val="007B70D9"/>
    <w:rsid w:val="007C1110"/>
    <w:rsid w:val="007D57C0"/>
    <w:rsid w:val="00802F31"/>
    <w:rsid w:val="0081105B"/>
    <w:rsid w:val="00840421"/>
    <w:rsid w:val="008707A4"/>
    <w:rsid w:val="00893E64"/>
    <w:rsid w:val="008A009D"/>
    <w:rsid w:val="008A02BF"/>
    <w:rsid w:val="008B1790"/>
    <w:rsid w:val="008B79B1"/>
    <w:rsid w:val="008D1FA1"/>
    <w:rsid w:val="008D38BC"/>
    <w:rsid w:val="008D6C0F"/>
    <w:rsid w:val="008E797F"/>
    <w:rsid w:val="009069D9"/>
    <w:rsid w:val="0092049B"/>
    <w:rsid w:val="009301C7"/>
    <w:rsid w:val="00944ACA"/>
    <w:rsid w:val="0095066D"/>
    <w:rsid w:val="00973013"/>
    <w:rsid w:val="009730BD"/>
    <w:rsid w:val="009A411C"/>
    <w:rsid w:val="009C2B2F"/>
    <w:rsid w:val="009E1506"/>
    <w:rsid w:val="009E2886"/>
    <w:rsid w:val="009F199D"/>
    <w:rsid w:val="009F2583"/>
    <w:rsid w:val="009F2E88"/>
    <w:rsid w:val="009F7BED"/>
    <w:rsid w:val="00A25FD1"/>
    <w:rsid w:val="00A606FD"/>
    <w:rsid w:val="00A8649E"/>
    <w:rsid w:val="00A95650"/>
    <w:rsid w:val="00AA70C4"/>
    <w:rsid w:val="00AE49F0"/>
    <w:rsid w:val="00B01B5D"/>
    <w:rsid w:val="00B20D3A"/>
    <w:rsid w:val="00B364F3"/>
    <w:rsid w:val="00B45D14"/>
    <w:rsid w:val="00B679B3"/>
    <w:rsid w:val="00B81682"/>
    <w:rsid w:val="00BA3231"/>
    <w:rsid w:val="00BB685A"/>
    <w:rsid w:val="00BC2FED"/>
    <w:rsid w:val="00BC4386"/>
    <w:rsid w:val="00BE7EC7"/>
    <w:rsid w:val="00BF0F89"/>
    <w:rsid w:val="00BF3DB0"/>
    <w:rsid w:val="00C00DED"/>
    <w:rsid w:val="00C11366"/>
    <w:rsid w:val="00C11672"/>
    <w:rsid w:val="00C13114"/>
    <w:rsid w:val="00C275FA"/>
    <w:rsid w:val="00C37BD2"/>
    <w:rsid w:val="00C529CB"/>
    <w:rsid w:val="00C576F8"/>
    <w:rsid w:val="00C60417"/>
    <w:rsid w:val="00C70259"/>
    <w:rsid w:val="00CB0178"/>
    <w:rsid w:val="00CC0F6E"/>
    <w:rsid w:val="00CF1BEE"/>
    <w:rsid w:val="00CF2C4D"/>
    <w:rsid w:val="00D03F76"/>
    <w:rsid w:val="00D4298F"/>
    <w:rsid w:val="00D64A99"/>
    <w:rsid w:val="00D72221"/>
    <w:rsid w:val="00D7258A"/>
    <w:rsid w:val="00D81885"/>
    <w:rsid w:val="00D8365C"/>
    <w:rsid w:val="00DD37CD"/>
    <w:rsid w:val="00DE1972"/>
    <w:rsid w:val="00DE3367"/>
    <w:rsid w:val="00E2235E"/>
    <w:rsid w:val="00E2493D"/>
    <w:rsid w:val="00E31CC3"/>
    <w:rsid w:val="00E540DE"/>
    <w:rsid w:val="00E55324"/>
    <w:rsid w:val="00E7001D"/>
    <w:rsid w:val="00EA48DD"/>
    <w:rsid w:val="00EC4A0A"/>
    <w:rsid w:val="00EC78CD"/>
    <w:rsid w:val="00F4597D"/>
    <w:rsid w:val="00F56010"/>
    <w:rsid w:val="00F75D4A"/>
    <w:rsid w:val="00FB74F5"/>
    <w:rsid w:val="00FB79B0"/>
    <w:rsid w:val="00FC0D14"/>
    <w:rsid w:val="00FC20E3"/>
    <w:rsid w:val="00FC6933"/>
    <w:rsid w:val="00FE1C57"/>
    <w:rsid w:val="00FE6F81"/>
    <w:rsid w:val="00FE7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F5948A6-CE65-4B13-AD66-5B8D2F29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header"/>
    <w:basedOn w:val="a"/>
    <w:link w:val="a7"/>
    <w:uiPriority w:val="99"/>
    <w:unhideWhenUsed/>
    <w:rsid w:val="00144406"/>
    <w:pPr>
      <w:tabs>
        <w:tab w:val="center" w:pos="4252"/>
        <w:tab w:val="right" w:pos="8504"/>
      </w:tabs>
      <w:snapToGrid w:val="0"/>
    </w:pPr>
  </w:style>
  <w:style w:type="character" w:customStyle="1" w:styleId="a7">
    <w:name w:val="ヘッダー (文字)"/>
    <w:basedOn w:val="a0"/>
    <w:link w:val="a6"/>
    <w:uiPriority w:val="99"/>
    <w:rsid w:val="00144406"/>
  </w:style>
  <w:style w:type="paragraph" w:styleId="a8">
    <w:name w:val="footer"/>
    <w:basedOn w:val="a"/>
    <w:link w:val="a9"/>
    <w:uiPriority w:val="99"/>
    <w:unhideWhenUsed/>
    <w:rsid w:val="00144406"/>
    <w:pPr>
      <w:tabs>
        <w:tab w:val="center" w:pos="4252"/>
        <w:tab w:val="right" w:pos="8504"/>
      </w:tabs>
      <w:snapToGrid w:val="0"/>
    </w:pPr>
  </w:style>
  <w:style w:type="character" w:customStyle="1" w:styleId="a9">
    <w:name w:val="フッター (文字)"/>
    <w:basedOn w:val="a0"/>
    <w:link w:val="a8"/>
    <w:uiPriority w:val="99"/>
    <w:rsid w:val="00144406"/>
  </w:style>
  <w:style w:type="paragraph" w:styleId="aa">
    <w:name w:val="List Paragraph"/>
    <w:basedOn w:val="a"/>
    <w:uiPriority w:val="34"/>
    <w:qFormat/>
    <w:rsid w:val="007B70D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7551">
      <w:bodyDiv w:val="1"/>
      <w:marLeft w:val="0"/>
      <w:marRight w:val="0"/>
      <w:marTop w:val="0"/>
      <w:marBottom w:val="0"/>
      <w:divBdr>
        <w:top w:val="none" w:sz="0" w:space="0" w:color="auto"/>
        <w:left w:val="none" w:sz="0" w:space="0" w:color="auto"/>
        <w:bottom w:val="none" w:sz="0" w:space="0" w:color="auto"/>
        <w:right w:val="none" w:sz="0" w:space="0" w:color="auto"/>
      </w:divBdr>
    </w:div>
    <w:div w:id="34307643">
      <w:bodyDiv w:val="1"/>
      <w:marLeft w:val="0"/>
      <w:marRight w:val="0"/>
      <w:marTop w:val="0"/>
      <w:marBottom w:val="0"/>
      <w:divBdr>
        <w:top w:val="none" w:sz="0" w:space="0" w:color="auto"/>
        <w:left w:val="none" w:sz="0" w:space="0" w:color="auto"/>
        <w:bottom w:val="none" w:sz="0" w:space="0" w:color="auto"/>
        <w:right w:val="none" w:sz="0" w:space="0" w:color="auto"/>
      </w:divBdr>
    </w:div>
    <w:div w:id="87433387">
      <w:bodyDiv w:val="1"/>
      <w:marLeft w:val="0"/>
      <w:marRight w:val="0"/>
      <w:marTop w:val="0"/>
      <w:marBottom w:val="0"/>
      <w:divBdr>
        <w:top w:val="none" w:sz="0" w:space="0" w:color="auto"/>
        <w:left w:val="none" w:sz="0" w:space="0" w:color="auto"/>
        <w:bottom w:val="none" w:sz="0" w:space="0" w:color="auto"/>
        <w:right w:val="none" w:sz="0" w:space="0" w:color="auto"/>
      </w:divBdr>
    </w:div>
    <w:div w:id="103162367">
      <w:bodyDiv w:val="1"/>
      <w:marLeft w:val="0"/>
      <w:marRight w:val="0"/>
      <w:marTop w:val="0"/>
      <w:marBottom w:val="0"/>
      <w:divBdr>
        <w:top w:val="none" w:sz="0" w:space="0" w:color="auto"/>
        <w:left w:val="none" w:sz="0" w:space="0" w:color="auto"/>
        <w:bottom w:val="none" w:sz="0" w:space="0" w:color="auto"/>
        <w:right w:val="none" w:sz="0" w:space="0" w:color="auto"/>
      </w:divBdr>
    </w:div>
    <w:div w:id="116805285">
      <w:bodyDiv w:val="1"/>
      <w:marLeft w:val="0"/>
      <w:marRight w:val="0"/>
      <w:marTop w:val="0"/>
      <w:marBottom w:val="0"/>
      <w:divBdr>
        <w:top w:val="none" w:sz="0" w:space="0" w:color="auto"/>
        <w:left w:val="none" w:sz="0" w:space="0" w:color="auto"/>
        <w:bottom w:val="none" w:sz="0" w:space="0" w:color="auto"/>
        <w:right w:val="none" w:sz="0" w:space="0" w:color="auto"/>
      </w:divBdr>
    </w:div>
    <w:div w:id="152139458">
      <w:bodyDiv w:val="1"/>
      <w:marLeft w:val="0"/>
      <w:marRight w:val="0"/>
      <w:marTop w:val="0"/>
      <w:marBottom w:val="0"/>
      <w:divBdr>
        <w:top w:val="none" w:sz="0" w:space="0" w:color="auto"/>
        <w:left w:val="none" w:sz="0" w:space="0" w:color="auto"/>
        <w:bottom w:val="none" w:sz="0" w:space="0" w:color="auto"/>
        <w:right w:val="none" w:sz="0" w:space="0" w:color="auto"/>
      </w:divBdr>
    </w:div>
    <w:div w:id="183251175">
      <w:bodyDiv w:val="1"/>
      <w:marLeft w:val="0"/>
      <w:marRight w:val="0"/>
      <w:marTop w:val="0"/>
      <w:marBottom w:val="0"/>
      <w:divBdr>
        <w:top w:val="none" w:sz="0" w:space="0" w:color="auto"/>
        <w:left w:val="none" w:sz="0" w:space="0" w:color="auto"/>
        <w:bottom w:val="none" w:sz="0" w:space="0" w:color="auto"/>
        <w:right w:val="none" w:sz="0" w:space="0" w:color="auto"/>
      </w:divBdr>
    </w:div>
    <w:div w:id="304626422">
      <w:bodyDiv w:val="1"/>
      <w:marLeft w:val="0"/>
      <w:marRight w:val="0"/>
      <w:marTop w:val="0"/>
      <w:marBottom w:val="0"/>
      <w:divBdr>
        <w:top w:val="none" w:sz="0" w:space="0" w:color="auto"/>
        <w:left w:val="none" w:sz="0" w:space="0" w:color="auto"/>
        <w:bottom w:val="none" w:sz="0" w:space="0" w:color="auto"/>
        <w:right w:val="none" w:sz="0" w:space="0" w:color="auto"/>
      </w:divBdr>
    </w:div>
    <w:div w:id="403768031">
      <w:bodyDiv w:val="1"/>
      <w:marLeft w:val="0"/>
      <w:marRight w:val="0"/>
      <w:marTop w:val="0"/>
      <w:marBottom w:val="0"/>
      <w:divBdr>
        <w:top w:val="none" w:sz="0" w:space="0" w:color="auto"/>
        <w:left w:val="none" w:sz="0" w:space="0" w:color="auto"/>
        <w:bottom w:val="none" w:sz="0" w:space="0" w:color="auto"/>
        <w:right w:val="none" w:sz="0" w:space="0" w:color="auto"/>
      </w:divBdr>
    </w:div>
    <w:div w:id="529690315">
      <w:bodyDiv w:val="1"/>
      <w:marLeft w:val="0"/>
      <w:marRight w:val="0"/>
      <w:marTop w:val="0"/>
      <w:marBottom w:val="0"/>
      <w:divBdr>
        <w:top w:val="none" w:sz="0" w:space="0" w:color="auto"/>
        <w:left w:val="none" w:sz="0" w:space="0" w:color="auto"/>
        <w:bottom w:val="none" w:sz="0" w:space="0" w:color="auto"/>
        <w:right w:val="none" w:sz="0" w:space="0" w:color="auto"/>
      </w:divBdr>
    </w:div>
    <w:div w:id="539514449">
      <w:bodyDiv w:val="1"/>
      <w:marLeft w:val="0"/>
      <w:marRight w:val="0"/>
      <w:marTop w:val="0"/>
      <w:marBottom w:val="0"/>
      <w:divBdr>
        <w:top w:val="none" w:sz="0" w:space="0" w:color="auto"/>
        <w:left w:val="none" w:sz="0" w:space="0" w:color="auto"/>
        <w:bottom w:val="none" w:sz="0" w:space="0" w:color="auto"/>
        <w:right w:val="none" w:sz="0" w:space="0" w:color="auto"/>
      </w:divBdr>
    </w:div>
    <w:div w:id="616986815">
      <w:bodyDiv w:val="1"/>
      <w:marLeft w:val="0"/>
      <w:marRight w:val="0"/>
      <w:marTop w:val="0"/>
      <w:marBottom w:val="0"/>
      <w:divBdr>
        <w:top w:val="none" w:sz="0" w:space="0" w:color="auto"/>
        <w:left w:val="none" w:sz="0" w:space="0" w:color="auto"/>
        <w:bottom w:val="none" w:sz="0" w:space="0" w:color="auto"/>
        <w:right w:val="none" w:sz="0" w:space="0" w:color="auto"/>
      </w:divBdr>
    </w:div>
    <w:div w:id="617955940">
      <w:bodyDiv w:val="1"/>
      <w:marLeft w:val="0"/>
      <w:marRight w:val="0"/>
      <w:marTop w:val="0"/>
      <w:marBottom w:val="0"/>
      <w:divBdr>
        <w:top w:val="none" w:sz="0" w:space="0" w:color="auto"/>
        <w:left w:val="none" w:sz="0" w:space="0" w:color="auto"/>
        <w:bottom w:val="none" w:sz="0" w:space="0" w:color="auto"/>
        <w:right w:val="none" w:sz="0" w:space="0" w:color="auto"/>
      </w:divBdr>
    </w:div>
    <w:div w:id="682708057">
      <w:bodyDiv w:val="1"/>
      <w:marLeft w:val="0"/>
      <w:marRight w:val="0"/>
      <w:marTop w:val="0"/>
      <w:marBottom w:val="0"/>
      <w:divBdr>
        <w:top w:val="none" w:sz="0" w:space="0" w:color="auto"/>
        <w:left w:val="none" w:sz="0" w:space="0" w:color="auto"/>
        <w:bottom w:val="none" w:sz="0" w:space="0" w:color="auto"/>
        <w:right w:val="none" w:sz="0" w:space="0" w:color="auto"/>
      </w:divBdr>
    </w:div>
    <w:div w:id="730814887">
      <w:bodyDiv w:val="1"/>
      <w:marLeft w:val="0"/>
      <w:marRight w:val="0"/>
      <w:marTop w:val="0"/>
      <w:marBottom w:val="0"/>
      <w:divBdr>
        <w:top w:val="none" w:sz="0" w:space="0" w:color="auto"/>
        <w:left w:val="none" w:sz="0" w:space="0" w:color="auto"/>
        <w:bottom w:val="none" w:sz="0" w:space="0" w:color="auto"/>
        <w:right w:val="none" w:sz="0" w:space="0" w:color="auto"/>
      </w:divBdr>
    </w:div>
    <w:div w:id="733312557">
      <w:bodyDiv w:val="1"/>
      <w:marLeft w:val="0"/>
      <w:marRight w:val="0"/>
      <w:marTop w:val="0"/>
      <w:marBottom w:val="0"/>
      <w:divBdr>
        <w:top w:val="none" w:sz="0" w:space="0" w:color="auto"/>
        <w:left w:val="none" w:sz="0" w:space="0" w:color="auto"/>
        <w:bottom w:val="none" w:sz="0" w:space="0" w:color="auto"/>
        <w:right w:val="none" w:sz="0" w:space="0" w:color="auto"/>
      </w:divBdr>
    </w:div>
    <w:div w:id="747270141">
      <w:bodyDiv w:val="1"/>
      <w:marLeft w:val="0"/>
      <w:marRight w:val="0"/>
      <w:marTop w:val="0"/>
      <w:marBottom w:val="0"/>
      <w:divBdr>
        <w:top w:val="none" w:sz="0" w:space="0" w:color="auto"/>
        <w:left w:val="none" w:sz="0" w:space="0" w:color="auto"/>
        <w:bottom w:val="none" w:sz="0" w:space="0" w:color="auto"/>
        <w:right w:val="none" w:sz="0" w:space="0" w:color="auto"/>
      </w:divBdr>
    </w:div>
    <w:div w:id="887690678">
      <w:bodyDiv w:val="1"/>
      <w:marLeft w:val="0"/>
      <w:marRight w:val="0"/>
      <w:marTop w:val="0"/>
      <w:marBottom w:val="0"/>
      <w:divBdr>
        <w:top w:val="none" w:sz="0" w:space="0" w:color="auto"/>
        <w:left w:val="none" w:sz="0" w:space="0" w:color="auto"/>
        <w:bottom w:val="none" w:sz="0" w:space="0" w:color="auto"/>
        <w:right w:val="none" w:sz="0" w:space="0" w:color="auto"/>
      </w:divBdr>
    </w:div>
    <w:div w:id="1212841716">
      <w:bodyDiv w:val="1"/>
      <w:marLeft w:val="0"/>
      <w:marRight w:val="0"/>
      <w:marTop w:val="0"/>
      <w:marBottom w:val="0"/>
      <w:divBdr>
        <w:top w:val="none" w:sz="0" w:space="0" w:color="auto"/>
        <w:left w:val="none" w:sz="0" w:space="0" w:color="auto"/>
        <w:bottom w:val="none" w:sz="0" w:space="0" w:color="auto"/>
        <w:right w:val="none" w:sz="0" w:space="0" w:color="auto"/>
      </w:divBdr>
    </w:div>
    <w:div w:id="1262759144">
      <w:bodyDiv w:val="1"/>
      <w:marLeft w:val="0"/>
      <w:marRight w:val="0"/>
      <w:marTop w:val="0"/>
      <w:marBottom w:val="0"/>
      <w:divBdr>
        <w:top w:val="none" w:sz="0" w:space="0" w:color="auto"/>
        <w:left w:val="none" w:sz="0" w:space="0" w:color="auto"/>
        <w:bottom w:val="none" w:sz="0" w:space="0" w:color="auto"/>
        <w:right w:val="none" w:sz="0" w:space="0" w:color="auto"/>
      </w:divBdr>
    </w:div>
    <w:div w:id="1302886958">
      <w:bodyDiv w:val="1"/>
      <w:marLeft w:val="0"/>
      <w:marRight w:val="0"/>
      <w:marTop w:val="0"/>
      <w:marBottom w:val="0"/>
      <w:divBdr>
        <w:top w:val="none" w:sz="0" w:space="0" w:color="auto"/>
        <w:left w:val="none" w:sz="0" w:space="0" w:color="auto"/>
        <w:bottom w:val="none" w:sz="0" w:space="0" w:color="auto"/>
        <w:right w:val="none" w:sz="0" w:space="0" w:color="auto"/>
      </w:divBdr>
    </w:div>
    <w:div w:id="1311397313">
      <w:bodyDiv w:val="1"/>
      <w:marLeft w:val="0"/>
      <w:marRight w:val="0"/>
      <w:marTop w:val="0"/>
      <w:marBottom w:val="0"/>
      <w:divBdr>
        <w:top w:val="none" w:sz="0" w:space="0" w:color="auto"/>
        <w:left w:val="none" w:sz="0" w:space="0" w:color="auto"/>
        <w:bottom w:val="none" w:sz="0" w:space="0" w:color="auto"/>
        <w:right w:val="none" w:sz="0" w:space="0" w:color="auto"/>
      </w:divBdr>
    </w:div>
    <w:div w:id="1321277813">
      <w:bodyDiv w:val="1"/>
      <w:marLeft w:val="0"/>
      <w:marRight w:val="0"/>
      <w:marTop w:val="0"/>
      <w:marBottom w:val="0"/>
      <w:divBdr>
        <w:top w:val="none" w:sz="0" w:space="0" w:color="auto"/>
        <w:left w:val="none" w:sz="0" w:space="0" w:color="auto"/>
        <w:bottom w:val="none" w:sz="0" w:space="0" w:color="auto"/>
        <w:right w:val="none" w:sz="0" w:space="0" w:color="auto"/>
      </w:divBdr>
    </w:div>
    <w:div w:id="1345090408">
      <w:bodyDiv w:val="1"/>
      <w:marLeft w:val="0"/>
      <w:marRight w:val="0"/>
      <w:marTop w:val="0"/>
      <w:marBottom w:val="0"/>
      <w:divBdr>
        <w:top w:val="none" w:sz="0" w:space="0" w:color="auto"/>
        <w:left w:val="none" w:sz="0" w:space="0" w:color="auto"/>
        <w:bottom w:val="none" w:sz="0" w:space="0" w:color="auto"/>
        <w:right w:val="none" w:sz="0" w:space="0" w:color="auto"/>
      </w:divBdr>
    </w:div>
    <w:div w:id="1455099618">
      <w:bodyDiv w:val="1"/>
      <w:marLeft w:val="0"/>
      <w:marRight w:val="0"/>
      <w:marTop w:val="0"/>
      <w:marBottom w:val="0"/>
      <w:divBdr>
        <w:top w:val="none" w:sz="0" w:space="0" w:color="auto"/>
        <w:left w:val="none" w:sz="0" w:space="0" w:color="auto"/>
        <w:bottom w:val="none" w:sz="0" w:space="0" w:color="auto"/>
        <w:right w:val="none" w:sz="0" w:space="0" w:color="auto"/>
      </w:divBdr>
    </w:div>
    <w:div w:id="1651639735">
      <w:bodyDiv w:val="1"/>
      <w:marLeft w:val="0"/>
      <w:marRight w:val="0"/>
      <w:marTop w:val="0"/>
      <w:marBottom w:val="0"/>
      <w:divBdr>
        <w:top w:val="none" w:sz="0" w:space="0" w:color="auto"/>
        <w:left w:val="none" w:sz="0" w:space="0" w:color="auto"/>
        <w:bottom w:val="none" w:sz="0" w:space="0" w:color="auto"/>
        <w:right w:val="none" w:sz="0" w:space="0" w:color="auto"/>
      </w:divBdr>
    </w:div>
    <w:div w:id="1657614677">
      <w:bodyDiv w:val="1"/>
      <w:marLeft w:val="0"/>
      <w:marRight w:val="0"/>
      <w:marTop w:val="0"/>
      <w:marBottom w:val="0"/>
      <w:divBdr>
        <w:top w:val="none" w:sz="0" w:space="0" w:color="auto"/>
        <w:left w:val="none" w:sz="0" w:space="0" w:color="auto"/>
        <w:bottom w:val="none" w:sz="0" w:space="0" w:color="auto"/>
        <w:right w:val="none" w:sz="0" w:space="0" w:color="auto"/>
      </w:divBdr>
    </w:div>
    <w:div w:id="1677070491">
      <w:bodyDiv w:val="1"/>
      <w:marLeft w:val="0"/>
      <w:marRight w:val="0"/>
      <w:marTop w:val="0"/>
      <w:marBottom w:val="0"/>
      <w:divBdr>
        <w:top w:val="none" w:sz="0" w:space="0" w:color="auto"/>
        <w:left w:val="none" w:sz="0" w:space="0" w:color="auto"/>
        <w:bottom w:val="none" w:sz="0" w:space="0" w:color="auto"/>
        <w:right w:val="none" w:sz="0" w:space="0" w:color="auto"/>
      </w:divBdr>
    </w:div>
    <w:div w:id="1762288798">
      <w:bodyDiv w:val="1"/>
      <w:marLeft w:val="0"/>
      <w:marRight w:val="0"/>
      <w:marTop w:val="0"/>
      <w:marBottom w:val="0"/>
      <w:divBdr>
        <w:top w:val="none" w:sz="0" w:space="0" w:color="auto"/>
        <w:left w:val="none" w:sz="0" w:space="0" w:color="auto"/>
        <w:bottom w:val="none" w:sz="0" w:space="0" w:color="auto"/>
        <w:right w:val="none" w:sz="0" w:space="0" w:color="auto"/>
      </w:divBdr>
    </w:div>
    <w:div w:id="1881824684">
      <w:bodyDiv w:val="1"/>
      <w:marLeft w:val="0"/>
      <w:marRight w:val="0"/>
      <w:marTop w:val="0"/>
      <w:marBottom w:val="0"/>
      <w:divBdr>
        <w:top w:val="none" w:sz="0" w:space="0" w:color="auto"/>
        <w:left w:val="none" w:sz="0" w:space="0" w:color="auto"/>
        <w:bottom w:val="none" w:sz="0" w:space="0" w:color="auto"/>
        <w:right w:val="none" w:sz="0" w:space="0" w:color="auto"/>
      </w:divBdr>
    </w:div>
    <w:div w:id="2012753248">
      <w:bodyDiv w:val="1"/>
      <w:marLeft w:val="0"/>
      <w:marRight w:val="0"/>
      <w:marTop w:val="0"/>
      <w:marBottom w:val="0"/>
      <w:divBdr>
        <w:top w:val="none" w:sz="0" w:space="0" w:color="auto"/>
        <w:left w:val="none" w:sz="0" w:space="0" w:color="auto"/>
        <w:bottom w:val="none" w:sz="0" w:space="0" w:color="auto"/>
        <w:right w:val="none" w:sz="0" w:space="0" w:color="auto"/>
      </w:divBdr>
    </w:div>
    <w:div w:id="207704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1428</TotalTime>
  <Pages>2</Pages>
  <Words>174</Words>
  <Characters>994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kameda</dc:creator>
  <cp:lastModifiedBy>kameda</cp:lastModifiedBy>
  <cp:revision>16</cp:revision>
  <cp:lastPrinted>2014-12-12T09:31:00Z</cp:lastPrinted>
  <dcterms:created xsi:type="dcterms:W3CDTF">2015-01-16T05:12:00Z</dcterms:created>
  <dcterms:modified xsi:type="dcterms:W3CDTF">2015-02-05T22:59:00Z</dcterms:modified>
</cp:coreProperties>
</file>